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74C01" w14:textId="1F50C4BC" w:rsidR="00AB2694" w:rsidRDefault="009E5D77">
      <w:pPr>
        <w:rPr>
          <w:b/>
          <w:bCs/>
          <w:sz w:val="24"/>
          <w:szCs w:val="24"/>
        </w:rPr>
      </w:pPr>
      <w:r w:rsidRPr="009E5D77">
        <w:rPr>
          <w:b/>
          <w:bCs/>
          <w:sz w:val="24"/>
          <w:szCs w:val="24"/>
        </w:rPr>
        <w:t>NAVIGATING THIS EVER-CHANGING CLIMATE</w:t>
      </w:r>
      <w:r w:rsidR="00103485">
        <w:rPr>
          <w:b/>
          <w:bCs/>
          <w:sz w:val="24"/>
          <w:szCs w:val="24"/>
        </w:rPr>
        <w:t xml:space="preserve"> </w:t>
      </w:r>
      <w:r w:rsidR="00BA6C5E">
        <w:rPr>
          <w:b/>
          <w:bCs/>
          <w:sz w:val="24"/>
          <w:szCs w:val="24"/>
        </w:rPr>
        <w:t>- COVID19</w:t>
      </w:r>
    </w:p>
    <w:p w14:paraId="67F9CE90" w14:textId="19082090" w:rsidR="009E5D77" w:rsidRPr="00DE0DDA" w:rsidRDefault="00BA6C5E">
      <w:pPr>
        <w:rPr>
          <w:sz w:val="24"/>
          <w:szCs w:val="24"/>
        </w:rPr>
      </w:pPr>
      <w:r w:rsidRPr="00DE0DDA">
        <w:rPr>
          <w:sz w:val="24"/>
          <w:szCs w:val="24"/>
        </w:rPr>
        <w:t xml:space="preserve">Society right now is being placed in a cultural time out. </w:t>
      </w:r>
      <w:r w:rsidR="00103485">
        <w:rPr>
          <w:sz w:val="24"/>
          <w:szCs w:val="24"/>
        </w:rPr>
        <w:t xml:space="preserve"> </w:t>
      </w:r>
      <w:r w:rsidRPr="00DE0DDA">
        <w:rPr>
          <w:sz w:val="24"/>
          <w:szCs w:val="24"/>
        </w:rPr>
        <w:t>A</w:t>
      </w:r>
      <w:r w:rsidR="001314B3">
        <w:rPr>
          <w:sz w:val="24"/>
          <w:szCs w:val="24"/>
        </w:rPr>
        <w:t xml:space="preserve"> cultural time-out that is</w:t>
      </w:r>
      <w:r w:rsidRPr="00DE0DDA">
        <w:rPr>
          <w:sz w:val="24"/>
          <w:szCs w:val="24"/>
        </w:rPr>
        <w:t xml:space="preserve"> not </w:t>
      </w:r>
      <w:r w:rsidR="001314B3">
        <w:rPr>
          <w:sz w:val="24"/>
          <w:szCs w:val="24"/>
        </w:rPr>
        <w:t xml:space="preserve">a </w:t>
      </w:r>
      <w:r w:rsidRPr="00DE0DDA">
        <w:rPr>
          <w:sz w:val="24"/>
          <w:szCs w:val="24"/>
        </w:rPr>
        <w:t>welcomed one at that!</w:t>
      </w:r>
    </w:p>
    <w:p w14:paraId="373C78AF" w14:textId="3C3C0287" w:rsidR="00BA6C5E" w:rsidRDefault="00027557">
      <w:pPr>
        <w:rPr>
          <w:b/>
          <w:bCs/>
          <w:sz w:val="24"/>
          <w:szCs w:val="24"/>
        </w:rPr>
      </w:pPr>
      <w:r w:rsidRPr="00DE0DDA">
        <w:rPr>
          <w:sz w:val="24"/>
          <w:szCs w:val="24"/>
        </w:rPr>
        <w:t>This is a</w:t>
      </w:r>
      <w:r w:rsidR="00BA6C5E" w:rsidRPr="00DE0DDA">
        <w:rPr>
          <w:sz w:val="24"/>
          <w:szCs w:val="24"/>
        </w:rPr>
        <w:t xml:space="preserve"> time of self-doubt and fear </w:t>
      </w:r>
      <w:r w:rsidRPr="00DE0DDA">
        <w:rPr>
          <w:sz w:val="24"/>
          <w:szCs w:val="24"/>
        </w:rPr>
        <w:t xml:space="preserve">and </w:t>
      </w:r>
      <w:r w:rsidR="00BA6C5E" w:rsidRPr="00DE0DDA">
        <w:rPr>
          <w:sz w:val="24"/>
          <w:szCs w:val="24"/>
        </w:rPr>
        <w:t xml:space="preserve">we know that uncertainty can paralyze </w:t>
      </w:r>
      <w:r w:rsidRPr="00DE0DDA">
        <w:rPr>
          <w:sz w:val="24"/>
          <w:szCs w:val="24"/>
        </w:rPr>
        <w:t>and</w:t>
      </w:r>
      <w:r w:rsidR="00BA6C5E" w:rsidRPr="00DE0DDA">
        <w:rPr>
          <w:sz w:val="24"/>
          <w:szCs w:val="24"/>
        </w:rPr>
        <w:t xml:space="preserve"> blind us to the good options that are available. </w:t>
      </w:r>
      <w:r w:rsidR="00103485">
        <w:rPr>
          <w:sz w:val="24"/>
          <w:szCs w:val="24"/>
        </w:rPr>
        <w:t xml:space="preserve"> </w:t>
      </w:r>
      <w:r w:rsidR="00BA6C5E" w:rsidRPr="00DE0DDA">
        <w:rPr>
          <w:sz w:val="24"/>
          <w:szCs w:val="24"/>
        </w:rPr>
        <w:t xml:space="preserve">During this COVIDI9 virus </w:t>
      </w:r>
      <w:r w:rsidR="00913094" w:rsidRPr="00DE0DDA">
        <w:rPr>
          <w:sz w:val="24"/>
          <w:szCs w:val="24"/>
        </w:rPr>
        <w:t xml:space="preserve">I </w:t>
      </w:r>
      <w:r w:rsidR="00BA6C5E" w:rsidRPr="00DE0DDA">
        <w:rPr>
          <w:sz w:val="24"/>
          <w:szCs w:val="24"/>
        </w:rPr>
        <w:t xml:space="preserve">am reminded by </w:t>
      </w:r>
      <w:r w:rsidR="00D8349D" w:rsidRPr="00DE0DDA">
        <w:rPr>
          <w:sz w:val="24"/>
          <w:szCs w:val="24"/>
        </w:rPr>
        <w:t xml:space="preserve">what the </w:t>
      </w:r>
      <w:r w:rsidR="00175E49" w:rsidRPr="00DE0DDA">
        <w:rPr>
          <w:sz w:val="24"/>
          <w:szCs w:val="24"/>
        </w:rPr>
        <w:t>great</w:t>
      </w:r>
      <w:r w:rsidR="00175E49">
        <w:rPr>
          <w:b/>
          <w:bCs/>
          <w:sz w:val="24"/>
          <w:szCs w:val="24"/>
        </w:rPr>
        <w:t xml:space="preserve"> Desmond</w:t>
      </w:r>
      <w:r w:rsidR="00BA6C5E">
        <w:rPr>
          <w:b/>
          <w:bCs/>
          <w:sz w:val="24"/>
          <w:szCs w:val="24"/>
        </w:rPr>
        <w:t xml:space="preserve"> Tutu </w:t>
      </w:r>
      <w:r w:rsidR="00175E49">
        <w:rPr>
          <w:b/>
          <w:bCs/>
          <w:sz w:val="24"/>
          <w:szCs w:val="24"/>
        </w:rPr>
        <w:t>said,</w:t>
      </w:r>
      <w:r w:rsidR="00D8349D">
        <w:rPr>
          <w:b/>
          <w:bCs/>
          <w:sz w:val="24"/>
          <w:szCs w:val="24"/>
        </w:rPr>
        <w:t xml:space="preserve"> “HOPE IS BEING ABLE TO SEE THAT THERE IS LIGHT DESPITE ALL OF THE DARKNESS</w:t>
      </w:r>
      <w:r w:rsidR="001314B3">
        <w:rPr>
          <w:b/>
          <w:bCs/>
          <w:sz w:val="24"/>
          <w:szCs w:val="24"/>
        </w:rPr>
        <w:t>.</w:t>
      </w:r>
      <w:r w:rsidR="00D8349D">
        <w:rPr>
          <w:b/>
          <w:bCs/>
          <w:sz w:val="24"/>
          <w:szCs w:val="24"/>
        </w:rPr>
        <w:t>”</w:t>
      </w:r>
    </w:p>
    <w:p w14:paraId="1226D304" w14:textId="20129E7F" w:rsidR="00C1239E" w:rsidRPr="00DE0DDA" w:rsidRDefault="00D8349D">
      <w:pPr>
        <w:rPr>
          <w:sz w:val="24"/>
          <w:szCs w:val="24"/>
        </w:rPr>
      </w:pPr>
      <w:r w:rsidRPr="00DE0DDA">
        <w:rPr>
          <w:sz w:val="24"/>
          <w:szCs w:val="24"/>
        </w:rPr>
        <w:t>Don’t get me wrong</w:t>
      </w:r>
      <w:r w:rsidR="00175E49">
        <w:rPr>
          <w:sz w:val="24"/>
          <w:szCs w:val="24"/>
        </w:rPr>
        <w:t>,</w:t>
      </w:r>
      <w:r w:rsidRPr="00DE0DDA">
        <w:rPr>
          <w:sz w:val="24"/>
          <w:szCs w:val="24"/>
        </w:rPr>
        <w:t xml:space="preserve"> I am afraid</w:t>
      </w:r>
      <w:r w:rsidR="00175E49">
        <w:rPr>
          <w:sz w:val="24"/>
          <w:szCs w:val="24"/>
        </w:rPr>
        <w:t xml:space="preserve">. </w:t>
      </w:r>
      <w:r w:rsidRPr="00DE0DDA">
        <w:rPr>
          <w:sz w:val="24"/>
          <w:szCs w:val="24"/>
        </w:rPr>
        <w:t xml:space="preserve"> </w:t>
      </w:r>
      <w:r w:rsidR="00175E49">
        <w:rPr>
          <w:sz w:val="24"/>
          <w:szCs w:val="24"/>
        </w:rPr>
        <w:t>B</w:t>
      </w:r>
      <w:r w:rsidRPr="00DE0DDA">
        <w:rPr>
          <w:sz w:val="24"/>
          <w:szCs w:val="24"/>
        </w:rPr>
        <w:t>ut I choose to see the hope</w:t>
      </w:r>
      <w:r w:rsidR="00C1239E" w:rsidRPr="00DE0DDA">
        <w:rPr>
          <w:sz w:val="24"/>
          <w:szCs w:val="24"/>
        </w:rPr>
        <w:t xml:space="preserve"> for now and in the future.</w:t>
      </w:r>
      <w:r w:rsidRPr="00DE0DDA">
        <w:rPr>
          <w:sz w:val="24"/>
          <w:szCs w:val="24"/>
        </w:rPr>
        <w:t xml:space="preserve"> We can only focus on what we can control. We can’t change the economy</w:t>
      </w:r>
      <w:r w:rsidR="00C1239E" w:rsidRPr="00DE0DDA">
        <w:rPr>
          <w:sz w:val="24"/>
          <w:szCs w:val="24"/>
        </w:rPr>
        <w:t xml:space="preserve"> or</w:t>
      </w:r>
      <w:r w:rsidRPr="00DE0DDA">
        <w:rPr>
          <w:sz w:val="24"/>
          <w:szCs w:val="24"/>
        </w:rPr>
        <w:t xml:space="preserve"> the COVID19 pandemic. We can only change what is with</w:t>
      </w:r>
      <w:r w:rsidR="00C1239E" w:rsidRPr="00DE0DDA">
        <w:rPr>
          <w:sz w:val="24"/>
          <w:szCs w:val="24"/>
        </w:rPr>
        <w:t>in</w:t>
      </w:r>
      <w:r w:rsidRPr="00DE0DDA">
        <w:rPr>
          <w:sz w:val="24"/>
          <w:szCs w:val="24"/>
        </w:rPr>
        <w:t xml:space="preserve"> our practice. With our practice being closed there are several activities you can be focusing on</w:t>
      </w:r>
      <w:r w:rsidR="00C1239E" w:rsidRPr="00DE0DDA">
        <w:rPr>
          <w:sz w:val="24"/>
          <w:szCs w:val="24"/>
        </w:rPr>
        <w:t xml:space="preserve"> before we </w:t>
      </w:r>
      <w:r w:rsidR="00C725ED" w:rsidRPr="00DE0DDA">
        <w:rPr>
          <w:sz w:val="24"/>
          <w:szCs w:val="24"/>
        </w:rPr>
        <w:t>re-open</w:t>
      </w:r>
      <w:r w:rsidR="00C1239E" w:rsidRPr="00DE0DDA">
        <w:rPr>
          <w:sz w:val="24"/>
          <w:szCs w:val="24"/>
        </w:rPr>
        <w:t>.</w:t>
      </w:r>
    </w:p>
    <w:p w14:paraId="0C5E0433" w14:textId="0A0F443D" w:rsidR="00D8349D" w:rsidRPr="00DE0DDA" w:rsidRDefault="00C1239E" w:rsidP="00C1239E">
      <w:pPr>
        <w:rPr>
          <w:sz w:val="24"/>
          <w:szCs w:val="24"/>
        </w:rPr>
      </w:pPr>
      <w:r w:rsidRPr="00DE0DDA">
        <w:rPr>
          <w:sz w:val="24"/>
          <w:szCs w:val="24"/>
        </w:rPr>
        <w:t>Many of you have been doing a “ton of clinical continuing education</w:t>
      </w:r>
      <w:r w:rsidR="00175E49">
        <w:rPr>
          <w:sz w:val="24"/>
          <w:szCs w:val="24"/>
        </w:rPr>
        <w:t>.</w:t>
      </w:r>
      <w:r w:rsidRPr="00DE0DDA">
        <w:rPr>
          <w:sz w:val="24"/>
          <w:szCs w:val="24"/>
        </w:rPr>
        <w:t xml:space="preserve">” </w:t>
      </w:r>
      <w:r w:rsidR="00175E49">
        <w:rPr>
          <w:sz w:val="24"/>
          <w:szCs w:val="24"/>
        </w:rPr>
        <w:t xml:space="preserve"> </w:t>
      </w:r>
      <w:r w:rsidR="00E16326">
        <w:rPr>
          <w:sz w:val="24"/>
          <w:szCs w:val="24"/>
        </w:rPr>
        <w:t>That</w:t>
      </w:r>
      <w:r w:rsidRPr="00DE0DDA">
        <w:rPr>
          <w:sz w:val="24"/>
          <w:szCs w:val="24"/>
        </w:rPr>
        <w:t xml:space="preserve"> is fine. </w:t>
      </w:r>
      <w:r w:rsidR="00E16326">
        <w:rPr>
          <w:sz w:val="24"/>
          <w:szCs w:val="24"/>
        </w:rPr>
        <w:t xml:space="preserve"> </w:t>
      </w:r>
      <w:r w:rsidRPr="00DE0DDA">
        <w:rPr>
          <w:sz w:val="24"/>
          <w:szCs w:val="24"/>
        </w:rPr>
        <w:t xml:space="preserve">In my opinion, </w:t>
      </w:r>
      <w:r w:rsidR="00E16326">
        <w:rPr>
          <w:sz w:val="24"/>
          <w:szCs w:val="24"/>
        </w:rPr>
        <w:t xml:space="preserve">when we re-open our practices, </w:t>
      </w:r>
      <w:r w:rsidRPr="00DE0DDA">
        <w:rPr>
          <w:sz w:val="24"/>
          <w:szCs w:val="24"/>
        </w:rPr>
        <w:t xml:space="preserve">I </w:t>
      </w:r>
      <w:r w:rsidR="00E16326">
        <w:rPr>
          <w:sz w:val="24"/>
          <w:szCs w:val="24"/>
        </w:rPr>
        <w:t>won’t be</w:t>
      </w:r>
      <w:r w:rsidRPr="00DE0DDA">
        <w:rPr>
          <w:sz w:val="24"/>
          <w:szCs w:val="24"/>
        </w:rPr>
        <w:t xml:space="preserve"> </w:t>
      </w:r>
      <w:r w:rsidR="00E16326">
        <w:rPr>
          <w:sz w:val="24"/>
          <w:szCs w:val="24"/>
        </w:rPr>
        <w:t>concerned</w:t>
      </w:r>
      <w:r w:rsidRPr="00DE0DDA">
        <w:rPr>
          <w:sz w:val="24"/>
          <w:szCs w:val="24"/>
        </w:rPr>
        <w:t xml:space="preserve"> about any of my clients</w:t>
      </w:r>
      <w:r w:rsidR="00E16326">
        <w:rPr>
          <w:sz w:val="24"/>
          <w:szCs w:val="24"/>
        </w:rPr>
        <w:t>’</w:t>
      </w:r>
      <w:r w:rsidRPr="00DE0DDA">
        <w:rPr>
          <w:sz w:val="24"/>
          <w:szCs w:val="24"/>
        </w:rPr>
        <w:t xml:space="preserve"> </w:t>
      </w:r>
      <w:r w:rsidR="00E16326">
        <w:rPr>
          <w:sz w:val="24"/>
          <w:szCs w:val="24"/>
        </w:rPr>
        <w:t>clinical skills.</w:t>
      </w:r>
      <w:r w:rsidRPr="00DE0DDA">
        <w:rPr>
          <w:sz w:val="24"/>
          <w:szCs w:val="24"/>
        </w:rPr>
        <w:t xml:space="preserve"> I </w:t>
      </w:r>
      <w:r w:rsidR="00E16326">
        <w:rPr>
          <w:sz w:val="24"/>
          <w:szCs w:val="24"/>
        </w:rPr>
        <w:t>will be concerned</w:t>
      </w:r>
      <w:r w:rsidRPr="00DE0DDA">
        <w:rPr>
          <w:sz w:val="24"/>
          <w:szCs w:val="24"/>
        </w:rPr>
        <w:t xml:space="preserve"> about dentists and their business focus</w:t>
      </w:r>
      <w:r w:rsidR="00CB243E" w:rsidRPr="00DE0DDA">
        <w:rPr>
          <w:sz w:val="24"/>
          <w:szCs w:val="24"/>
        </w:rPr>
        <w:t>es</w:t>
      </w:r>
      <w:r w:rsidRPr="00DE0DDA">
        <w:rPr>
          <w:sz w:val="24"/>
          <w:szCs w:val="24"/>
        </w:rPr>
        <w:t xml:space="preserve">. </w:t>
      </w:r>
      <w:r w:rsidR="00CB243E" w:rsidRPr="00DE0DDA">
        <w:rPr>
          <w:sz w:val="24"/>
          <w:szCs w:val="24"/>
        </w:rPr>
        <w:t>SO,</w:t>
      </w:r>
      <w:r w:rsidRPr="00DE0DDA">
        <w:rPr>
          <w:sz w:val="24"/>
          <w:szCs w:val="24"/>
        </w:rPr>
        <w:t xml:space="preserve"> for now </w:t>
      </w:r>
      <w:r w:rsidR="00E16326">
        <w:rPr>
          <w:sz w:val="24"/>
          <w:szCs w:val="24"/>
        </w:rPr>
        <w:t>our</w:t>
      </w:r>
      <w:r w:rsidRPr="00DE0DDA">
        <w:rPr>
          <w:sz w:val="24"/>
          <w:szCs w:val="24"/>
        </w:rPr>
        <w:t xml:space="preserve"> focus </w:t>
      </w:r>
      <w:r w:rsidR="00E16326">
        <w:rPr>
          <w:sz w:val="24"/>
          <w:szCs w:val="24"/>
        </w:rPr>
        <w:t xml:space="preserve">needs to </w:t>
      </w:r>
      <w:r w:rsidR="00CB243E" w:rsidRPr="00DE0DDA">
        <w:rPr>
          <w:sz w:val="24"/>
          <w:szCs w:val="24"/>
        </w:rPr>
        <w:t xml:space="preserve">be directed </w:t>
      </w:r>
      <w:r w:rsidR="00E16326">
        <w:rPr>
          <w:sz w:val="24"/>
          <w:szCs w:val="24"/>
        </w:rPr>
        <w:t>toward</w:t>
      </w:r>
      <w:r w:rsidRPr="00DE0DDA">
        <w:rPr>
          <w:sz w:val="24"/>
          <w:szCs w:val="24"/>
        </w:rPr>
        <w:t xml:space="preserve"> your business operational systems. </w:t>
      </w:r>
    </w:p>
    <w:p w14:paraId="18E50B8A" w14:textId="650107E1" w:rsidR="00896EBF" w:rsidRPr="00DE0DDA" w:rsidRDefault="00896EBF" w:rsidP="00896EBF">
      <w:pPr>
        <w:pStyle w:val="ListParagraph"/>
        <w:numPr>
          <w:ilvl w:val="0"/>
          <w:numId w:val="5"/>
        </w:numPr>
        <w:rPr>
          <w:sz w:val="24"/>
          <w:szCs w:val="24"/>
        </w:rPr>
      </w:pPr>
      <w:r>
        <w:rPr>
          <w:b/>
          <w:bCs/>
          <w:sz w:val="24"/>
          <w:szCs w:val="24"/>
        </w:rPr>
        <w:t xml:space="preserve">Vision = </w:t>
      </w:r>
      <w:r w:rsidRPr="00DE0DDA">
        <w:rPr>
          <w:sz w:val="24"/>
          <w:szCs w:val="24"/>
        </w:rPr>
        <w:t>Keep true to your vision for your practice</w:t>
      </w:r>
      <w:r w:rsidR="00E0363B">
        <w:rPr>
          <w:sz w:val="24"/>
          <w:szCs w:val="24"/>
        </w:rPr>
        <w:t>;</w:t>
      </w:r>
      <w:r w:rsidRPr="00DE0DDA">
        <w:rPr>
          <w:sz w:val="24"/>
          <w:szCs w:val="24"/>
        </w:rPr>
        <w:t xml:space="preserve"> set goals going forward</w:t>
      </w:r>
    </w:p>
    <w:p w14:paraId="0A833645" w14:textId="35C67E3D" w:rsidR="00C1239E" w:rsidRPr="00DE0DDA" w:rsidRDefault="00C1239E" w:rsidP="00896EBF">
      <w:pPr>
        <w:pStyle w:val="ListParagraph"/>
        <w:numPr>
          <w:ilvl w:val="0"/>
          <w:numId w:val="5"/>
        </w:numPr>
        <w:rPr>
          <w:sz w:val="24"/>
          <w:szCs w:val="24"/>
        </w:rPr>
      </w:pPr>
      <w:r>
        <w:rPr>
          <w:b/>
          <w:bCs/>
          <w:sz w:val="24"/>
          <w:szCs w:val="24"/>
        </w:rPr>
        <w:t xml:space="preserve">Computer Reports = </w:t>
      </w:r>
      <w:r w:rsidR="00E0363B">
        <w:rPr>
          <w:sz w:val="24"/>
          <w:szCs w:val="24"/>
        </w:rPr>
        <w:t>These valuable tools will</w:t>
      </w:r>
      <w:r w:rsidRPr="00DE0DDA">
        <w:rPr>
          <w:sz w:val="24"/>
          <w:szCs w:val="24"/>
        </w:rPr>
        <w:t xml:space="preserve"> provide you a baseline analysis of where you were prior to the crisis. This will give you a road map for what to do before and after you </w:t>
      </w:r>
      <w:r w:rsidR="00C725ED" w:rsidRPr="00DE0DDA">
        <w:rPr>
          <w:sz w:val="24"/>
          <w:szCs w:val="24"/>
        </w:rPr>
        <w:t>re-open</w:t>
      </w:r>
    </w:p>
    <w:p w14:paraId="5FFB25B3" w14:textId="268E2420" w:rsidR="00C1239E" w:rsidRPr="00DE0DDA" w:rsidRDefault="00C1239E" w:rsidP="00896EBF">
      <w:pPr>
        <w:pStyle w:val="ListParagraph"/>
        <w:numPr>
          <w:ilvl w:val="0"/>
          <w:numId w:val="5"/>
        </w:numPr>
        <w:rPr>
          <w:sz w:val="24"/>
          <w:szCs w:val="24"/>
        </w:rPr>
      </w:pPr>
      <w:r>
        <w:rPr>
          <w:b/>
          <w:bCs/>
          <w:sz w:val="24"/>
          <w:szCs w:val="24"/>
        </w:rPr>
        <w:t xml:space="preserve">Cash </w:t>
      </w:r>
      <w:r w:rsidR="00E16326">
        <w:rPr>
          <w:b/>
          <w:bCs/>
          <w:sz w:val="24"/>
          <w:szCs w:val="24"/>
        </w:rPr>
        <w:t>F</w:t>
      </w:r>
      <w:r>
        <w:rPr>
          <w:b/>
          <w:bCs/>
          <w:sz w:val="24"/>
          <w:szCs w:val="24"/>
        </w:rPr>
        <w:t xml:space="preserve">low Analysis = </w:t>
      </w:r>
      <w:r w:rsidRPr="00DE0DDA">
        <w:rPr>
          <w:sz w:val="24"/>
          <w:szCs w:val="24"/>
        </w:rPr>
        <w:t>Looking at your checkbook balance might be frightening, but it is necessary</w:t>
      </w:r>
      <w:r w:rsidR="00F922A6">
        <w:rPr>
          <w:sz w:val="24"/>
          <w:szCs w:val="24"/>
        </w:rPr>
        <w:t>.</w:t>
      </w:r>
      <w:r w:rsidRPr="00DE0DDA">
        <w:rPr>
          <w:sz w:val="24"/>
          <w:szCs w:val="24"/>
        </w:rPr>
        <w:t xml:space="preserve"> </w:t>
      </w:r>
      <w:r w:rsidR="00F922A6">
        <w:rPr>
          <w:sz w:val="24"/>
          <w:szCs w:val="24"/>
        </w:rPr>
        <w:t>Review</w:t>
      </w:r>
      <w:r w:rsidRPr="00DE0DDA">
        <w:rPr>
          <w:sz w:val="24"/>
          <w:szCs w:val="24"/>
        </w:rPr>
        <w:t xml:space="preserve"> your Profit and Loss Statement or</w:t>
      </w:r>
      <w:r w:rsidR="00F922A6">
        <w:rPr>
          <w:sz w:val="24"/>
          <w:szCs w:val="24"/>
        </w:rPr>
        <w:t xml:space="preserve"> the</w:t>
      </w:r>
      <w:r w:rsidRPr="00DE0DDA">
        <w:rPr>
          <w:sz w:val="24"/>
          <w:szCs w:val="24"/>
        </w:rPr>
        <w:t xml:space="preserve"> historical data of </w:t>
      </w:r>
      <w:r w:rsidR="00F922A6">
        <w:rPr>
          <w:sz w:val="24"/>
          <w:szCs w:val="24"/>
        </w:rPr>
        <w:t xml:space="preserve">your </w:t>
      </w:r>
      <w:r w:rsidRPr="00DE0DDA">
        <w:rPr>
          <w:sz w:val="24"/>
          <w:szCs w:val="24"/>
        </w:rPr>
        <w:t>accounts payable</w:t>
      </w:r>
      <w:r w:rsidR="00CB243E" w:rsidRPr="00DE0DDA">
        <w:rPr>
          <w:sz w:val="24"/>
          <w:szCs w:val="24"/>
        </w:rPr>
        <w:t>s</w:t>
      </w:r>
      <w:r w:rsidRPr="00DE0DDA">
        <w:rPr>
          <w:sz w:val="24"/>
          <w:szCs w:val="24"/>
        </w:rPr>
        <w:t xml:space="preserve"> to determine your true BARE $#@ MINIMUM, </w:t>
      </w:r>
      <w:r w:rsidR="00F922A6">
        <w:rPr>
          <w:sz w:val="24"/>
          <w:szCs w:val="24"/>
        </w:rPr>
        <w:t xml:space="preserve">also known as </w:t>
      </w:r>
      <w:r w:rsidRPr="00DE0DDA">
        <w:rPr>
          <w:sz w:val="24"/>
          <w:szCs w:val="24"/>
        </w:rPr>
        <w:t>your breakeven</w:t>
      </w:r>
      <w:r w:rsidR="00F922A6">
        <w:rPr>
          <w:sz w:val="24"/>
          <w:szCs w:val="24"/>
        </w:rPr>
        <w:t xml:space="preserve"> or the </w:t>
      </w:r>
      <w:r w:rsidRPr="00DE0DDA">
        <w:rPr>
          <w:sz w:val="24"/>
          <w:szCs w:val="24"/>
        </w:rPr>
        <w:t xml:space="preserve">bottom line to keep the doors open. </w:t>
      </w:r>
    </w:p>
    <w:p w14:paraId="1851FE65" w14:textId="0CE9683C" w:rsidR="00C1239E" w:rsidRPr="00DE0DDA" w:rsidRDefault="00C1239E" w:rsidP="00896EBF">
      <w:pPr>
        <w:pStyle w:val="ListParagraph"/>
        <w:numPr>
          <w:ilvl w:val="0"/>
          <w:numId w:val="5"/>
        </w:numPr>
        <w:rPr>
          <w:sz w:val="24"/>
          <w:szCs w:val="24"/>
        </w:rPr>
      </w:pPr>
      <w:r>
        <w:rPr>
          <w:b/>
          <w:bCs/>
          <w:sz w:val="24"/>
          <w:szCs w:val="24"/>
        </w:rPr>
        <w:t xml:space="preserve">Business Systems = </w:t>
      </w:r>
      <w:r w:rsidRPr="00DE0DDA">
        <w:rPr>
          <w:sz w:val="24"/>
          <w:szCs w:val="24"/>
        </w:rPr>
        <w:t>Understand your historical data and</w:t>
      </w:r>
      <w:r w:rsidR="00F922A6">
        <w:rPr>
          <w:sz w:val="24"/>
          <w:szCs w:val="24"/>
        </w:rPr>
        <w:t xml:space="preserve"> the </w:t>
      </w:r>
      <w:r w:rsidRPr="00DE0DDA">
        <w:rPr>
          <w:sz w:val="24"/>
          <w:szCs w:val="24"/>
        </w:rPr>
        <w:t xml:space="preserve">direction </w:t>
      </w:r>
      <w:r w:rsidR="00F922A6">
        <w:rPr>
          <w:sz w:val="24"/>
          <w:szCs w:val="24"/>
        </w:rPr>
        <w:t>you want</w:t>
      </w:r>
      <w:r w:rsidRPr="00DE0DDA">
        <w:rPr>
          <w:sz w:val="24"/>
          <w:szCs w:val="24"/>
        </w:rPr>
        <w:t xml:space="preserve"> to go in the future</w:t>
      </w:r>
      <w:r w:rsidR="00C725ED" w:rsidRPr="00DE0DDA">
        <w:rPr>
          <w:sz w:val="24"/>
          <w:szCs w:val="24"/>
        </w:rPr>
        <w:t>.</w:t>
      </w:r>
    </w:p>
    <w:p w14:paraId="7BCF7193" w14:textId="44471BC4" w:rsidR="00C1239E" w:rsidRPr="00DE0DDA" w:rsidRDefault="00FC3C7C" w:rsidP="00C725ED">
      <w:pPr>
        <w:pStyle w:val="NoSpacing"/>
        <w:rPr>
          <w:sz w:val="24"/>
          <w:szCs w:val="24"/>
        </w:rPr>
      </w:pPr>
      <w:r w:rsidRPr="00DE0DDA">
        <w:rPr>
          <w:sz w:val="24"/>
          <w:szCs w:val="24"/>
        </w:rPr>
        <w:t xml:space="preserve">Now is the opportunity </w:t>
      </w:r>
      <w:r w:rsidR="00C725ED" w:rsidRPr="00DE0DDA">
        <w:rPr>
          <w:sz w:val="24"/>
          <w:szCs w:val="24"/>
        </w:rPr>
        <w:t xml:space="preserve">to evaluate the </w:t>
      </w:r>
      <w:r w:rsidR="00F922A6">
        <w:rPr>
          <w:sz w:val="24"/>
          <w:szCs w:val="24"/>
        </w:rPr>
        <w:t xml:space="preserve">practice’s </w:t>
      </w:r>
      <w:r w:rsidR="00C725ED" w:rsidRPr="00DE0DDA">
        <w:rPr>
          <w:sz w:val="24"/>
          <w:szCs w:val="24"/>
        </w:rPr>
        <w:t>“</w:t>
      </w:r>
      <w:r w:rsidR="0084736E">
        <w:rPr>
          <w:sz w:val="24"/>
          <w:szCs w:val="24"/>
        </w:rPr>
        <w:t>w</w:t>
      </w:r>
      <w:r w:rsidR="00C725ED" w:rsidRPr="00DE0DDA">
        <w:rPr>
          <w:sz w:val="24"/>
          <w:szCs w:val="24"/>
        </w:rPr>
        <w:t>hat Is” with a fresh set of eyes</w:t>
      </w:r>
      <w:r w:rsidR="0084736E">
        <w:rPr>
          <w:sz w:val="24"/>
          <w:szCs w:val="24"/>
        </w:rPr>
        <w:t>. L</w:t>
      </w:r>
      <w:r w:rsidR="00C725ED" w:rsidRPr="00DE0DDA">
        <w:rPr>
          <w:sz w:val="24"/>
          <w:szCs w:val="24"/>
        </w:rPr>
        <w:t xml:space="preserve">ook at </w:t>
      </w:r>
      <w:r w:rsidR="0084736E">
        <w:rPr>
          <w:sz w:val="24"/>
          <w:szCs w:val="24"/>
        </w:rPr>
        <w:t xml:space="preserve">your business </w:t>
      </w:r>
      <w:r w:rsidR="00F922A6">
        <w:rPr>
          <w:sz w:val="24"/>
          <w:szCs w:val="24"/>
        </w:rPr>
        <w:t>as</w:t>
      </w:r>
      <w:r w:rsidR="00C725ED" w:rsidRPr="00DE0DDA">
        <w:rPr>
          <w:sz w:val="24"/>
          <w:szCs w:val="24"/>
        </w:rPr>
        <w:t xml:space="preserve"> </w:t>
      </w:r>
      <w:r w:rsidR="0084736E">
        <w:rPr>
          <w:sz w:val="24"/>
          <w:szCs w:val="24"/>
        </w:rPr>
        <w:t>it</w:t>
      </w:r>
      <w:r w:rsidR="00C725ED" w:rsidRPr="00DE0DDA">
        <w:rPr>
          <w:sz w:val="24"/>
          <w:szCs w:val="24"/>
        </w:rPr>
        <w:t xml:space="preserve"> has never been looked at before.  </w:t>
      </w:r>
      <w:r w:rsidR="00C725ED" w:rsidRPr="007275FB">
        <w:rPr>
          <w:sz w:val="24"/>
          <w:szCs w:val="24"/>
        </w:rPr>
        <w:t xml:space="preserve">It is </w:t>
      </w:r>
      <w:r w:rsidR="007275FB" w:rsidRPr="007275FB">
        <w:rPr>
          <w:sz w:val="24"/>
          <w:szCs w:val="24"/>
        </w:rPr>
        <w:t>the</w:t>
      </w:r>
      <w:r w:rsidR="00C725ED" w:rsidRPr="007275FB">
        <w:rPr>
          <w:sz w:val="24"/>
          <w:szCs w:val="24"/>
        </w:rPr>
        <w:t xml:space="preserve"> </w:t>
      </w:r>
      <w:r w:rsidR="00C725ED" w:rsidRPr="00C86BA5">
        <w:rPr>
          <w:i/>
          <w:iCs/>
          <w:sz w:val="24"/>
          <w:szCs w:val="24"/>
        </w:rPr>
        <w:t>Baseline Data</w:t>
      </w:r>
      <w:r w:rsidR="00C725ED" w:rsidRPr="007275FB">
        <w:rPr>
          <w:sz w:val="24"/>
          <w:szCs w:val="24"/>
        </w:rPr>
        <w:t xml:space="preserve"> of </w:t>
      </w:r>
      <w:r w:rsidR="007275FB" w:rsidRPr="007275FB">
        <w:rPr>
          <w:sz w:val="24"/>
          <w:szCs w:val="24"/>
        </w:rPr>
        <w:t>w</w:t>
      </w:r>
      <w:r w:rsidR="00C86BA5">
        <w:rPr>
          <w:sz w:val="24"/>
          <w:szCs w:val="24"/>
        </w:rPr>
        <w:t>ere all at prior to the crisis</w:t>
      </w:r>
      <w:r w:rsidR="00C725ED" w:rsidRPr="007275FB">
        <w:rPr>
          <w:sz w:val="24"/>
          <w:szCs w:val="24"/>
        </w:rPr>
        <w:t>! You are always busy with patients</w:t>
      </w:r>
      <w:r w:rsidR="003628AE" w:rsidRPr="007275FB">
        <w:rPr>
          <w:sz w:val="24"/>
          <w:szCs w:val="24"/>
        </w:rPr>
        <w:t xml:space="preserve"> and generally never have t</w:t>
      </w:r>
      <w:r w:rsidR="003628AE" w:rsidRPr="00DE0DDA">
        <w:rPr>
          <w:sz w:val="24"/>
          <w:szCs w:val="24"/>
        </w:rPr>
        <w:t>he time, now you do</w:t>
      </w:r>
      <w:r w:rsidR="00C725ED" w:rsidRPr="00DE0DDA">
        <w:rPr>
          <w:sz w:val="24"/>
          <w:szCs w:val="24"/>
        </w:rPr>
        <w:t xml:space="preserve">! We </w:t>
      </w:r>
      <w:r w:rsidR="00C86BA5">
        <w:rPr>
          <w:sz w:val="24"/>
          <w:szCs w:val="24"/>
        </w:rPr>
        <w:t xml:space="preserve">all </w:t>
      </w:r>
      <w:r w:rsidR="00C725ED" w:rsidRPr="00DE0DDA">
        <w:rPr>
          <w:sz w:val="24"/>
          <w:szCs w:val="24"/>
        </w:rPr>
        <w:t>get a baseline in our personal li</w:t>
      </w:r>
      <w:r w:rsidR="00C86BA5">
        <w:rPr>
          <w:sz w:val="24"/>
          <w:szCs w:val="24"/>
        </w:rPr>
        <w:t>ves</w:t>
      </w:r>
      <w:r w:rsidR="0084736E">
        <w:rPr>
          <w:sz w:val="24"/>
          <w:szCs w:val="24"/>
        </w:rPr>
        <w:t xml:space="preserve"> - </w:t>
      </w:r>
      <w:r w:rsidR="00C725ED" w:rsidRPr="00DE0DDA">
        <w:rPr>
          <w:sz w:val="24"/>
          <w:szCs w:val="24"/>
        </w:rPr>
        <w:t>of our blood pressure, blood sugar, mammogram, PSA test</w:t>
      </w:r>
      <w:r w:rsidR="0084736E">
        <w:rPr>
          <w:sz w:val="24"/>
          <w:szCs w:val="24"/>
        </w:rPr>
        <w:t>,</w:t>
      </w:r>
      <w:r w:rsidR="00C725ED" w:rsidRPr="00DE0DDA">
        <w:rPr>
          <w:sz w:val="24"/>
          <w:szCs w:val="24"/>
        </w:rPr>
        <w:t xml:space="preserve"> etc. So why not examine your own data at this time before you re-open</w:t>
      </w:r>
      <w:r w:rsidR="003628AE" w:rsidRPr="00DE0DDA">
        <w:rPr>
          <w:sz w:val="24"/>
          <w:szCs w:val="24"/>
        </w:rPr>
        <w:t xml:space="preserve"> your practice</w:t>
      </w:r>
      <w:r w:rsidR="00C725ED" w:rsidRPr="00DE0DDA">
        <w:rPr>
          <w:sz w:val="24"/>
          <w:szCs w:val="24"/>
        </w:rPr>
        <w:t xml:space="preserve">.  </w:t>
      </w:r>
    </w:p>
    <w:p w14:paraId="1EC61AB8" w14:textId="77777777" w:rsidR="00C54934" w:rsidRDefault="00C54934" w:rsidP="00C725ED">
      <w:pPr>
        <w:pStyle w:val="NoSpacing"/>
        <w:rPr>
          <w:sz w:val="24"/>
          <w:szCs w:val="24"/>
        </w:rPr>
      </w:pPr>
    </w:p>
    <w:p w14:paraId="55AEC39E" w14:textId="5CA5BF7B" w:rsidR="00A750B1" w:rsidRPr="00DE0DDA" w:rsidRDefault="00CA403B" w:rsidP="00FC3C7C">
      <w:pPr>
        <w:pStyle w:val="NoSpacing"/>
        <w:numPr>
          <w:ilvl w:val="0"/>
          <w:numId w:val="2"/>
        </w:numPr>
        <w:rPr>
          <w:sz w:val="24"/>
          <w:szCs w:val="24"/>
        </w:rPr>
      </w:pPr>
      <w:bookmarkStart w:id="0" w:name="_Hlk37681192"/>
      <w:r>
        <w:rPr>
          <w:b/>
          <w:bCs/>
          <w:sz w:val="24"/>
          <w:szCs w:val="24"/>
        </w:rPr>
        <w:t>Vision</w:t>
      </w:r>
      <w:r w:rsidR="0084736E">
        <w:rPr>
          <w:b/>
          <w:bCs/>
          <w:sz w:val="24"/>
          <w:szCs w:val="24"/>
        </w:rPr>
        <w:t xml:space="preserve"> </w:t>
      </w:r>
      <w:r>
        <w:rPr>
          <w:b/>
          <w:bCs/>
          <w:sz w:val="24"/>
          <w:szCs w:val="24"/>
        </w:rPr>
        <w:t xml:space="preserve">- </w:t>
      </w:r>
      <w:r w:rsidR="00FC3C7C" w:rsidRPr="00DE0DDA">
        <w:rPr>
          <w:sz w:val="24"/>
          <w:szCs w:val="24"/>
        </w:rPr>
        <w:t>Write a vision or if you have one already, revisit it and make appropriate changes</w:t>
      </w:r>
      <w:r w:rsidR="00464428" w:rsidRPr="00DE0DDA">
        <w:rPr>
          <w:sz w:val="24"/>
          <w:szCs w:val="24"/>
        </w:rPr>
        <w:t xml:space="preserve">. </w:t>
      </w:r>
    </w:p>
    <w:p w14:paraId="392E5003" w14:textId="77777777" w:rsidR="0084736E" w:rsidRDefault="0084736E" w:rsidP="005502B8">
      <w:pPr>
        <w:pStyle w:val="NoSpacing"/>
        <w:ind w:left="720"/>
        <w:rPr>
          <w:sz w:val="24"/>
          <w:szCs w:val="24"/>
        </w:rPr>
      </w:pPr>
    </w:p>
    <w:p w14:paraId="37AEB4F2" w14:textId="0C0A2CDF" w:rsidR="00FC3C7C" w:rsidRDefault="005502B8" w:rsidP="005502B8">
      <w:pPr>
        <w:pStyle w:val="NoSpacing"/>
        <w:ind w:left="720"/>
        <w:rPr>
          <w:sz w:val="24"/>
          <w:szCs w:val="24"/>
        </w:rPr>
      </w:pPr>
      <w:r w:rsidRPr="00DE0DDA">
        <w:rPr>
          <w:sz w:val="24"/>
          <w:szCs w:val="24"/>
        </w:rPr>
        <w:t xml:space="preserve">When beginning the </w:t>
      </w:r>
      <w:r w:rsidR="002C5FF0">
        <w:rPr>
          <w:sz w:val="24"/>
          <w:szCs w:val="24"/>
        </w:rPr>
        <w:t xml:space="preserve">vision </w:t>
      </w:r>
      <w:r w:rsidRPr="00DE0DDA">
        <w:rPr>
          <w:sz w:val="24"/>
          <w:szCs w:val="24"/>
        </w:rPr>
        <w:t>process fo</w:t>
      </w:r>
      <w:r w:rsidR="00A750B1" w:rsidRPr="00DE0DDA">
        <w:rPr>
          <w:sz w:val="24"/>
          <w:szCs w:val="24"/>
        </w:rPr>
        <w:t xml:space="preserve">cus on how you can utilize each of your staff members strengths and how you can all work together. Ask yourself and staff why do patients come to your practice? What are the key components that make this a great place to work? </w:t>
      </w:r>
      <w:r w:rsidRPr="00DE0DDA">
        <w:rPr>
          <w:sz w:val="24"/>
          <w:szCs w:val="24"/>
        </w:rPr>
        <w:t xml:space="preserve"> Then ask yourself what are the internal challenges that can create </w:t>
      </w:r>
      <w:r w:rsidRPr="00DE0DDA">
        <w:rPr>
          <w:sz w:val="24"/>
          <w:szCs w:val="24"/>
        </w:rPr>
        <w:lastRenderedPageBreak/>
        <w:t xml:space="preserve">potential barriers to achieving </w:t>
      </w:r>
      <w:r w:rsidR="002C5FF0" w:rsidRPr="00DE0DDA">
        <w:rPr>
          <w:sz w:val="24"/>
          <w:szCs w:val="24"/>
        </w:rPr>
        <w:t>your</w:t>
      </w:r>
      <w:r w:rsidRPr="00DE0DDA">
        <w:rPr>
          <w:sz w:val="24"/>
          <w:szCs w:val="24"/>
        </w:rPr>
        <w:t xml:space="preserve"> vision? </w:t>
      </w:r>
      <w:r w:rsidR="00464428" w:rsidRPr="00DE0DDA">
        <w:rPr>
          <w:sz w:val="24"/>
          <w:szCs w:val="24"/>
        </w:rPr>
        <w:t>After that is complete</w:t>
      </w:r>
      <w:r w:rsidR="002C5FF0">
        <w:rPr>
          <w:sz w:val="24"/>
          <w:szCs w:val="24"/>
        </w:rPr>
        <w:t>,</w:t>
      </w:r>
      <w:r w:rsidR="00E11B21" w:rsidRPr="00DE0DDA">
        <w:rPr>
          <w:sz w:val="24"/>
          <w:szCs w:val="24"/>
        </w:rPr>
        <w:t xml:space="preserve"> then effectively communicate that picture of future with high hope</w:t>
      </w:r>
      <w:r w:rsidR="002C5FF0">
        <w:rPr>
          <w:sz w:val="24"/>
          <w:szCs w:val="24"/>
        </w:rPr>
        <w:t>s</w:t>
      </w:r>
      <w:r w:rsidR="00E11B21" w:rsidRPr="00DE0DDA">
        <w:rPr>
          <w:sz w:val="24"/>
          <w:szCs w:val="24"/>
        </w:rPr>
        <w:t xml:space="preserve"> and urgency</w:t>
      </w:r>
      <w:r w:rsidR="00C54934" w:rsidRPr="00DE0DDA">
        <w:rPr>
          <w:sz w:val="24"/>
          <w:szCs w:val="24"/>
        </w:rPr>
        <w:t xml:space="preserve"> to your team</w:t>
      </w:r>
      <w:r w:rsidR="00E11B21" w:rsidRPr="00DE0DDA">
        <w:rPr>
          <w:sz w:val="24"/>
          <w:szCs w:val="24"/>
        </w:rPr>
        <w:t>.</w:t>
      </w:r>
      <w:r w:rsidR="00464428" w:rsidRPr="00DE0DDA">
        <w:rPr>
          <w:sz w:val="24"/>
          <w:szCs w:val="24"/>
        </w:rPr>
        <w:t xml:space="preserve"> </w:t>
      </w:r>
      <w:r w:rsidR="003628AE" w:rsidRPr="00DE0DDA">
        <w:rPr>
          <w:sz w:val="24"/>
          <w:szCs w:val="24"/>
        </w:rPr>
        <w:t xml:space="preserve">This can be done via a zoom or join.me meeting. </w:t>
      </w:r>
    </w:p>
    <w:p w14:paraId="7D682C78" w14:textId="77777777" w:rsidR="002C5FF0" w:rsidRPr="00DE0DDA" w:rsidRDefault="002C5FF0" w:rsidP="005502B8">
      <w:pPr>
        <w:pStyle w:val="NoSpacing"/>
        <w:ind w:left="720"/>
        <w:rPr>
          <w:sz w:val="24"/>
          <w:szCs w:val="24"/>
        </w:rPr>
      </w:pPr>
    </w:p>
    <w:p w14:paraId="2EF5D82A" w14:textId="712B9834" w:rsidR="00FC3C7C" w:rsidRPr="00DE0DDA" w:rsidRDefault="00896EBF" w:rsidP="00896EBF">
      <w:pPr>
        <w:pStyle w:val="NoSpacing"/>
        <w:ind w:left="360"/>
        <w:rPr>
          <w:sz w:val="24"/>
          <w:szCs w:val="24"/>
        </w:rPr>
      </w:pPr>
      <w:r w:rsidRPr="00DE0DDA">
        <w:rPr>
          <w:sz w:val="24"/>
          <w:szCs w:val="24"/>
        </w:rPr>
        <w:t xml:space="preserve">1a) </w:t>
      </w:r>
      <w:r w:rsidR="00FC3C7C" w:rsidRPr="00DE0DDA">
        <w:rPr>
          <w:sz w:val="24"/>
          <w:szCs w:val="24"/>
        </w:rPr>
        <w:t>Communicate with your team</w:t>
      </w:r>
      <w:r w:rsidR="003628AE" w:rsidRPr="00DE0DDA">
        <w:rPr>
          <w:sz w:val="24"/>
          <w:szCs w:val="24"/>
        </w:rPr>
        <w:t xml:space="preserve"> weekly</w:t>
      </w:r>
      <w:r w:rsidR="00FC3C7C" w:rsidRPr="00DE0DDA">
        <w:rPr>
          <w:sz w:val="24"/>
          <w:szCs w:val="24"/>
        </w:rPr>
        <w:t xml:space="preserve">. Use email, texts, or personal calls. Speak from the heart, let them know what you are doing, how your family is coping and </w:t>
      </w:r>
      <w:r w:rsidR="00C54934" w:rsidRPr="00DE0DDA">
        <w:rPr>
          <w:sz w:val="24"/>
          <w:szCs w:val="24"/>
        </w:rPr>
        <w:t>share</w:t>
      </w:r>
      <w:r w:rsidR="00FC3C7C" w:rsidRPr="00DE0DDA">
        <w:rPr>
          <w:sz w:val="24"/>
          <w:szCs w:val="24"/>
        </w:rPr>
        <w:t xml:space="preserve"> hope. Also, if you can financially afford it, send a gift card for groceries to </w:t>
      </w:r>
      <w:r w:rsidR="002C5FF0">
        <w:rPr>
          <w:sz w:val="24"/>
          <w:szCs w:val="24"/>
        </w:rPr>
        <w:t xml:space="preserve">each member of </w:t>
      </w:r>
      <w:r w:rsidR="00FC3C7C" w:rsidRPr="00DE0DDA">
        <w:rPr>
          <w:sz w:val="24"/>
          <w:szCs w:val="24"/>
        </w:rPr>
        <w:t>your team.</w:t>
      </w:r>
    </w:p>
    <w:p w14:paraId="5BF89648" w14:textId="77777777" w:rsidR="00896EBF" w:rsidRPr="00DE0DDA" w:rsidRDefault="00896EBF" w:rsidP="00896EBF">
      <w:pPr>
        <w:pStyle w:val="NoSpacing"/>
        <w:ind w:left="360"/>
        <w:rPr>
          <w:sz w:val="24"/>
          <w:szCs w:val="24"/>
        </w:rPr>
      </w:pPr>
    </w:p>
    <w:p w14:paraId="4B5F41B2" w14:textId="01E98515" w:rsidR="00FC3C7C" w:rsidRPr="00DE0DDA" w:rsidRDefault="00896EBF" w:rsidP="00896EBF">
      <w:pPr>
        <w:pStyle w:val="NoSpacing"/>
        <w:ind w:left="360"/>
        <w:rPr>
          <w:sz w:val="24"/>
          <w:szCs w:val="24"/>
        </w:rPr>
      </w:pPr>
      <w:r w:rsidRPr="00DE0DDA">
        <w:rPr>
          <w:sz w:val="24"/>
          <w:szCs w:val="24"/>
        </w:rPr>
        <w:t xml:space="preserve">1b) </w:t>
      </w:r>
      <w:r w:rsidR="00FC3C7C" w:rsidRPr="00DE0DDA">
        <w:rPr>
          <w:sz w:val="24"/>
          <w:szCs w:val="24"/>
        </w:rPr>
        <w:t>Communicate with your patients</w:t>
      </w:r>
      <w:r w:rsidR="003628AE" w:rsidRPr="00DE0DDA">
        <w:rPr>
          <w:sz w:val="24"/>
          <w:szCs w:val="24"/>
        </w:rPr>
        <w:t xml:space="preserve"> weekly</w:t>
      </w:r>
      <w:r w:rsidR="00FC3C7C" w:rsidRPr="00DE0DDA">
        <w:rPr>
          <w:sz w:val="24"/>
          <w:szCs w:val="24"/>
        </w:rPr>
        <w:t>.</w:t>
      </w:r>
      <w:r w:rsidR="00E94C77" w:rsidRPr="00DE0DDA">
        <w:rPr>
          <w:sz w:val="24"/>
          <w:szCs w:val="24"/>
        </w:rPr>
        <w:t xml:space="preserve"> Ideally, you want to u</w:t>
      </w:r>
      <w:r w:rsidR="00FC3C7C" w:rsidRPr="00DE0DDA">
        <w:rPr>
          <w:sz w:val="24"/>
          <w:szCs w:val="24"/>
        </w:rPr>
        <w:t>se email</w:t>
      </w:r>
      <w:r w:rsidR="00E94C77" w:rsidRPr="00DE0DDA">
        <w:rPr>
          <w:sz w:val="24"/>
          <w:szCs w:val="24"/>
        </w:rPr>
        <w:t xml:space="preserve"> or</w:t>
      </w:r>
      <w:r w:rsidR="00FC3C7C" w:rsidRPr="00DE0DDA">
        <w:rPr>
          <w:sz w:val="24"/>
          <w:szCs w:val="24"/>
        </w:rPr>
        <w:t xml:space="preserve"> text.</w:t>
      </w:r>
      <w:r w:rsidR="00E94C77" w:rsidRPr="00DE0DDA">
        <w:rPr>
          <w:sz w:val="24"/>
          <w:szCs w:val="24"/>
        </w:rPr>
        <w:t xml:space="preserve"> If you don’t have patients email addresses, that should be one of your priorities upon your re-opening.  </w:t>
      </w:r>
      <w:r w:rsidR="00FC3C7C" w:rsidRPr="00DE0DDA">
        <w:rPr>
          <w:sz w:val="24"/>
          <w:szCs w:val="24"/>
        </w:rPr>
        <w:t xml:space="preserve"> </w:t>
      </w:r>
    </w:p>
    <w:p w14:paraId="78CE0524" w14:textId="008106C9" w:rsidR="00E94C77" w:rsidRPr="00DE0DDA" w:rsidRDefault="0061239F" w:rsidP="00E11B21">
      <w:pPr>
        <w:pStyle w:val="NoSpacing"/>
        <w:ind w:left="720" w:firstLine="24"/>
        <w:rPr>
          <w:sz w:val="24"/>
          <w:szCs w:val="24"/>
        </w:rPr>
      </w:pPr>
      <w:r w:rsidRPr="00DE0DDA">
        <w:rPr>
          <w:sz w:val="24"/>
          <w:szCs w:val="24"/>
        </w:rPr>
        <w:t xml:space="preserve">Some suggestions </w:t>
      </w:r>
      <w:r w:rsidR="002C5FF0">
        <w:rPr>
          <w:sz w:val="24"/>
          <w:szCs w:val="24"/>
        </w:rPr>
        <w:t>while isolated in your home:</w:t>
      </w:r>
      <w:r w:rsidRPr="00DE0DDA">
        <w:rPr>
          <w:sz w:val="24"/>
          <w:szCs w:val="24"/>
        </w:rPr>
        <w:t xml:space="preserve"> </w:t>
      </w:r>
    </w:p>
    <w:p w14:paraId="1F778998" w14:textId="2BA75F8B" w:rsidR="00E94C77" w:rsidRPr="00DE0DDA" w:rsidRDefault="00F049B3" w:rsidP="00E94C77">
      <w:pPr>
        <w:pStyle w:val="NoSpacing"/>
        <w:numPr>
          <w:ilvl w:val="0"/>
          <w:numId w:val="3"/>
        </w:numPr>
        <w:rPr>
          <w:sz w:val="24"/>
          <w:szCs w:val="24"/>
        </w:rPr>
      </w:pPr>
      <w:r>
        <w:rPr>
          <w:sz w:val="24"/>
          <w:szCs w:val="24"/>
        </w:rPr>
        <w:t>Send a (email) letter to e</w:t>
      </w:r>
      <w:r w:rsidR="00FC3C7C" w:rsidRPr="00DE0DDA">
        <w:rPr>
          <w:sz w:val="24"/>
          <w:szCs w:val="24"/>
        </w:rPr>
        <w:t xml:space="preserve">xplain </w:t>
      </w:r>
      <w:r>
        <w:rPr>
          <w:sz w:val="24"/>
          <w:szCs w:val="24"/>
        </w:rPr>
        <w:t xml:space="preserve">to patients </w:t>
      </w:r>
      <w:r w:rsidR="00FC3C7C" w:rsidRPr="00DE0DDA">
        <w:rPr>
          <w:sz w:val="24"/>
          <w:szCs w:val="24"/>
        </w:rPr>
        <w:t xml:space="preserve">how </w:t>
      </w:r>
      <w:r w:rsidR="00E11B21" w:rsidRPr="00DE0DDA">
        <w:rPr>
          <w:sz w:val="24"/>
          <w:szCs w:val="24"/>
        </w:rPr>
        <w:t xml:space="preserve">your practice has </w:t>
      </w:r>
      <w:r w:rsidR="003628AE" w:rsidRPr="00DE0DDA">
        <w:rPr>
          <w:sz w:val="24"/>
          <w:szCs w:val="24"/>
        </w:rPr>
        <w:t xml:space="preserve">followed the guidelines of ADA, CDA etc. </w:t>
      </w:r>
      <w:r w:rsidR="0061239F" w:rsidRPr="00DE0DDA">
        <w:rPr>
          <w:sz w:val="24"/>
          <w:szCs w:val="24"/>
        </w:rPr>
        <w:t xml:space="preserve">regarding closing of the office. In addition, how </w:t>
      </w:r>
      <w:r w:rsidR="00E94C77" w:rsidRPr="00DE0DDA">
        <w:rPr>
          <w:sz w:val="24"/>
          <w:szCs w:val="24"/>
        </w:rPr>
        <w:t xml:space="preserve">you are treating emergency patients only. </w:t>
      </w:r>
    </w:p>
    <w:p w14:paraId="66B92640" w14:textId="77777777" w:rsidR="00E94C77" w:rsidRPr="00DE0DDA" w:rsidRDefault="00E94C77" w:rsidP="00E94C77">
      <w:pPr>
        <w:pStyle w:val="NoSpacing"/>
        <w:numPr>
          <w:ilvl w:val="0"/>
          <w:numId w:val="3"/>
        </w:numPr>
        <w:rPr>
          <w:sz w:val="24"/>
          <w:szCs w:val="24"/>
        </w:rPr>
      </w:pPr>
      <w:r w:rsidRPr="00DE0DDA">
        <w:rPr>
          <w:sz w:val="24"/>
          <w:szCs w:val="24"/>
        </w:rPr>
        <w:t xml:space="preserve">Explore the use of </w:t>
      </w:r>
      <w:proofErr w:type="spellStart"/>
      <w:r w:rsidRPr="00DE0DDA">
        <w:rPr>
          <w:sz w:val="24"/>
          <w:szCs w:val="24"/>
        </w:rPr>
        <w:t>Teledentistry</w:t>
      </w:r>
      <w:proofErr w:type="spellEnd"/>
      <w:r w:rsidRPr="00DE0DDA">
        <w:rPr>
          <w:sz w:val="24"/>
          <w:szCs w:val="24"/>
        </w:rPr>
        <w:t xml:space="preserve"> (Virtual Consults </w:t>
      </w:r>
      <w:hyperlink r:id="rId5" w:history="1">
        <w:r w:rsidRPr="00DE0DDA">
          <w:rPr>
            <w:rStyle w:val="Hyperlink"/>
            <w:sz w:val="24"/>
            <w:szCs w:val="24"/>
          </w:rPr>
          <w:t>www.yourvirtualconsult.com</w:t>
        </w:r>
      </w:hyperlink>
      <w:r w:rsidRPr="00DE0DDA">
        <w:rPr>
          <w:sz w:val="24"/>
          <w:szCs w:val="24"/>
        </w:rPr>
        <w:t xml:space="preserve">) is a great site to help you navigate this </w:t>
      </w:r>
      <w:proofErr w:type="spellStart"/>
      <w:r w:rsidRPr="00DE0DDA">
        <w:rPr>
          <w:sz w:val="24"/>
          <w:szCs w:val="24"/>
        </w:rPr>
        <w:t>Teledentistry</w:t>
      </w:r>
      <w:proofErr w:type="spellEnd"/>
      <w:r w:rsidRPr="00DE0DDA">
        <w:rPr>
          <w:sz w:val="24"/>
          <w:szCs w:val="24"/>
        </w:rPr>
        <w:t xml:space="preserve"> world. </w:t>
      </w:r>
    </w:p>
    <w:p w14:paraId="6A119954" w14:textId="6B5859A1" w:rsidR="00E94C77" w:rsidRPr="00DE0DDA" w:rsidRDefault="00F049B3" w:rsidP="00E94C77">
      <w:pPr>
        <w:pStyle w:val="NoSpacing"/>
        <w:numPr>
          <w:ilvl w:val="0"/>
          <w:numId w:val="3"/>
        </w:numPr>
        <w:rPr>
          <w:sz w:val="24"/>
          <w:szCs w:val="24"/>
        </w:rPr>
      </w:pPr>
      <w:r>
        <w:rPr>
          <w:sz w:val="24"/>
          <w:szCs w:val="24"/>
        </w:rPr>
        <w:t>Share with your patients</w:t>
      </w:r>
      <w:r w:rsidR="00E94C77" w:rsidRPr="00DE0DDA">
        <w:rPr>
          <w:sz w:val="24"/>
          <w:szCs w:val="24"/>
        </w:rPr>
        <w:t xml:space="preserve"> how </w:t>
      </w:r>
      <w:r w:rsidR="0061239F" w:rsidRPr="00DE0DDA">
        <w:rPr>
          <w:sz w:val="24"/>
          <w:szCs w:val="24"/>
        </w:rPr>
        <w:t xml:space="preserve">dental practices have </w:t>
      </w:r>
      <w:r w:rsidR="00E11B21" w:rsidRPr="00DE0DDA">
        <w:rPr>
          <w:sz w:val="24"/>
          <w:szCs w:val="24"/>
        </w:rPr>
        <w:t xml:space="preserve">always used hospital standards </w:t>
      </w:r>
      <w:r w:rsidR="00E94C77" w:rsidRPr="00DE0DDA">
        <w:rPr>
          <w:sz w:val="24"/>
          <w:szCs w:val="24"/>
        </w:rPr>
        <w:t>in regard to</w:t>
      </w:r>
      <w:r w:rsidR="00E11B21" w:rsidRPr="00DE0DDA">
        <w:rPr>
          <w:sz w:val="24"/>
          <w:szCs w:val="24"/>
        </w:rPr>
        <w:t xml:space="preserve"> sterilization</w:t>
      </w:r>
      <w:r w:rsidR="0061239F" w:rsidRPr="00DE0DDA">
        <w:rPr>
          <w:sz w:val="24"/>
          <w:szCs w:val="24"/>
        </w:rPr>
        <w:t xml:space="preserve"> and patient safety.</w:t>
      </w:r>
      <w:r w:rsidR="00E94C77" w:rsidRPr="00DE0DDA">
        <w:rPr>
          <w:sz w:val="24"/>
          <w:szCs w:val="24"/>
        </w:rPr>
        <w:t xml:space="preserve"> Indicat</w:t>
      </w:r>
      <w:r>
        <w:rPr>
          <w:sz w:val="24"/>
          <w:szCs w:val="24"/>
        </w:rPr>
        <w:t>e</w:t>
      </w:r>
      <w:r w:rsidR="00E94C77" w:rsidRPr="00DE0DDA">
        <w:rPr>
          <w:sz w:val="24"/>
          <w:szCs w:val="24"/>
        </w:rPr>
        <w:t xml:space="preserve"> any new updates </w:t>
      </w:r>
      <w:r>
        <w:rPr>
          <w:sz w:val="24"/>
          <w:szCs w:val="24"/>
        </w:rPr>
        <w:t xml:space="preserve">which </w:t>
      </w:r>
      <w:r w:rsidR="00FC3C7C" w:rsidRPr="00DE0DDA">
        <w:rPr>
          <w:sz w:val="24"/>
          <w:szCs w:val="24"/>
        </w:rPr>
        <w:t xml:space="preserve">will </w:t>
      </w:r>
      <w:r w:rsidR="0061239F" w:rsidRPr="00DE0DDA">
        <w:rPr>
          <w:sz w:val="24"/>
          <w:szCs w:val="24"/>
        </w:rPr>
        <w:t>be implemented based on OSHA standards and always</w:t>
      </w:r>
      <w:r w:rsidR="00E94C77" w:rsidRPr="00DE0DDA">
        <w:rPr>
          <w:sz w:val="24"/>
          <w:szCs w:val="24"/>
        </w:rPr>
        <w:t xml:space="preserve"> with </w:t>
      </w:r>
      <w:r w:rsidR="0061239F" w:rsidRPr="00DE0DDA">
        <w:rPr>
          <w:sz w:val="24"/>
          <w:szCs w:val="24"/>
        </w:rPr>
        <w:t xml:space="preserve">the patient’s best interest. </w:t>
      </w:r>
    </w:p>
    <w:p w14:paraId="26D79E2D" w14:textId="1B8E62E5" w:rsidR="00A750B1" w:rsidRPr="00DE0DDA" w:rsidRDefault="0061239F" w:rsidP="00E94C77">
      <w:pPr>
        <w:pStyle w:val="NoSpacing"/>
        <w:numPr>
          <w:ilvl w:val="0"/>
          <w:numId w:val="3"/>
        </w:numPr>
        <w:rPr>
          <w:sz w:val="24"/>
          <w:szCs w:val="24"/>
        </w:rPr>
      </w:pPr>
      <w:r w:rsidRPr="00DE0DDA">
        <w:rPr>
          <w:sz w:val="24"/>
          <w:szCs w:val="24"/>
        </w:rPr>
        <w:t xml:space="preserve">The next week’s letter might be </w:t>
      </w:r>
      <w:r w:rsidR="00E94C77" w:rsidRPr="00DE0DDA">
        <w:rPr>
          <w:sz w:val="24"/>
          <w:szCs w:val="24"/>
        </w:rPr>
        <w:t xml:space="preserve">more personal, </w:t>
      </w:r>
      <w:r w:rsidRPr="00DE0DDA">
        <w:rPr>
          <w:sz w:val="24"/>
          <w:szCs w:val="24"/>
        </w:rPr>
        <w:t>how you are doing, what you are doing with your family, how are you dealing with the social distancing etc. Have you started any family traditions</w:t>
      </w:r>
      <w:r w:rsidR="00E94C77" w:rsidRPr="00DE0DDA">
        <w:rPr>
          <w:sz w:val="24"/>
          <w:szCs w:val="24"/>
        </w:rPr>
        <w:t xml:space="preserve"> or what traditions have you continued</w:t>
      </w:r>
      <w:r w:rsidR="00A750B1" w:rsidRPr="00DE0DDA">
        <w:rPr>
          <w:sz w:val="24"/>
          <w:szCs w:val="24"/>
        </w:rPr>
        <w:t xml:space="preserve">? How are the staff doing? </w:t>
      </w:r>
      <w:r w:rsidR="00E94C77" w:rsidRPr="00DE0DDA">
        <w:rPr>
          <w:sz w:val="24"/>
          <w:szCs w:val="24"/>
        </w:rPr>
        <w:t>Patients</w:t>
      </w:r>
      <w:r w:rsidR="00A750B1" w:rsidRPr="00DE0DDA">
        <w:rPr>
          <w:sz w:val="24"/>
          <w:szCs w:val="24"/>
        </w:rPr>
        <w:t xml:space="preserve"> like to hear all the details</w:t>
      </w:r>
      <w:r w:rsidR="00E94C77" w:rsidRPr="00DE0DDA">
        <w:rPr>
          <w:sz w:val="24"/>
          <w:szCs w:val="24"/>
        </w:rPr>
        <w:t xml:space="preserve"> and like to know you are struggling just like they are. Always remember to express hope. </w:t>
      </w:r>
    </w:p>
    <w:p w14:paraId="637D1F5D" w14:textId="2E17E9A9" w:rsidR="003A00F8" w:rsidRPr="00DE0DDA" w:rsidRDefault="00070403" w:rsidP="00F63585">
      <w:pPr>
        <w:pStyle w:val="NoSpacing"/>
        <w:numPr>
          <w:ilvl w:val="0"/>
          <w:numId w:val="3"/>
        </w:numPr>
        <w:ind w:left="1440"/>
        <w:rPr>
          <w:sz w:val="24"/>
          <w:szCs w:val="24"/>
        </w:rPr>
      </w:pPr>
      <w:r w:rsidRPr="00DE0DDA">
        <w:rPr>
          <w:sz w:val="24"/>
          <w:szCs w:val="24"/>
        </w:rPr>
        <w:t xml:space="preserve">The next week’s letter </w:t>
      </w:r>
      <w:r w:rsidR="00F63585" w:rsidRPr="00DE0DDA">
        <w:rPr>
          <w:sz w:val="24"/>
          <w:szCs w:val="24"/>
        </w:rPr>
        <w:t>should be</w:t>
      </w:r>
      <w:r w:rsidRPr="00DE0DDA">
        <w:rPr>
          <w:sz w:val="24"/>
          <w:szCs w:val="24"/>
        </w:rPr>
        <w:t xml:space="preserve"> about how anxious you are </w:t>
      </w:r>
      <w:r w:rsidR="00F63585" w:rsidRPr="00DE0DDA">
        <w:rPr>
          <w:sz w:val="24"/>
          <w:szCs w:val="24"/>
        </w:rPr>
        <w:t xml:space="preserve">about </w:t>
      </w:r>
      <w:r w:rsidR="00464428" w:rsidRPr="00DE0DDA">
        <w:rPr>
          <w:sz w:val="24"/>
          <w:szCs w:val="24"/>
        </w:rPr>
        <w:t xml:space="preserve">re-opening </w:t>
      </w:r>
      <w:r w:rsidR="00F63585" w:rsidRPr="00DE0DDA">
        <w:rPr>
          <w:sz w:val="24"/>
          <w:szCs w:val="24"/>
        </w:rPr>
        <w:t xml:space="preserve">     </w:t>
      </w:r>
      <w:r w:rsidR="00464428" w:rsidRPr="00DE0DDA">
        <w:rPr>
          <w:sz w:val="24"/>
          <w:szCs w:val="24"/>
        </w:rPr>
        <w:t>and what will happen</w:t>
      </w:r>
      <w:r w:rsidR="00A750B1" w:rsidRPr="00DE0DDA">
        <w:rPr>
          <w:sz w:val="24"/>
          <w:szCs w:val="24"/>
        </w:rPr>
        <w:t xml:space="preserve"> then.</w:t>
      </w:r>
      <w:r w:rsidR="005502B8" w:rsidRPr="00DE0DDA">
        <w:rPr>
          <w:sz w:val="24"/>
          <w:szCs w:val="24"/>
        </w:rPr>
        <w:t xml:space="preserve"> How excited you are about seeing all of them again, how you will be allowing time for re-connecting and the spacing of </w:t>
      </w:r>
      <w:r w:rsidR="003A00F8" w:rsidRPr="00DE0DDA">
        <w:rPr>
          <w:sz w:val="24"/>
          <w:szCs w:val="24"/>
        </w:rPr>
        <w:t>patients,</w:t>
      </w:r>
      <w:r w:rsidR="005502B8" w:rsidRPr="00DE0DDA">
        <w:rPr>
          <w:sz w:val="24"/>
          <w:szCs w:val="24"/>
        </w:rPr>
        <w:t xml:space="preserve"> so </w:t>
      </w:r>
      <w:r w:rsidR="00F63585" w:rsidRPr="00DE0DDA">
        <w:rPr>
          <w:sz w:val="24"/>
          <w:szCs w:val="24"/>
        </w:rPr>
        <w:t xml:space="preserve">we obey </w:t>
      </w:r>
      <w:r w:rsidR="00F049B3">
        <w:rPr>
          <w:sz w:val="24"/>
          <w:szCs w:val="24"/>
        </w:rPr>
        <w:t xml:space="preserve">safety </w:t>
      </w:r>
      <w:r w:rsidR="00F63585" w:rsidRPr="00DE0DDA">
        <w:rPr>
          <w:sz w:val="24"/>
          <w:szCs w:val="24"/>
        </w:rPr>
        <w:t xml:space="preserve">guidelines moving forward. </w:t>
      </w:r>
      <w:r w:rsidR="005502B8" w:rsidRPr="00DE0DDA">
        <w:rPr>
          <w:sz w:val="24"/>
          <w:szCs w:val="24"/>
        </w:rPr>
        <w:t xml:space="preserve"> </w:t>
      </w:r>
    </w:p>
    <w:bookmarkEnd w:id="0"/>
    <w:p w14:paraId="3EC74743" w14:textId="77777777" w:rsidR="003A00F8" w:rsidRDefault="003A00F8" w:rsidP="00841532">
      <w:pPr>
        <w:pStyle w:val="NoSpacing"/>
        <w:rPr>
          <w:b/>
          <w:bCs/>
          <w:sz w:val="24"/>
          <w:szCs w:val="24"/>
        </w:rPr>
      </w:pPr>
    </w:p>
    <w:p w14:paraId="3D38460B" w14:textId="41C1C60A" w:rsidR="00896EBF" w:rsidRPr="00DE0DDA" w:rsidRDefault="00896EBF" w:rsidP="00896EBF">
      <w:pPr>
        <w:pStyle w:val="NoSpacing"/>
        <w:ind w:left="720" w:hanging="360"/>
        <w:rPr>
          <w:sz w:val="24"/>
          <w:szCs w:val="24"/>
        </w:rPr>
      </w:pPr>
      <w:r>
        <w:rPr>
          <w:b/>
          <w:bCs/>
          <w:sz w:val="24"/>
          <w:szCs w:val="24"/>
        </w:rPr>
        <w:t>2)  Computer reports</w:t>
      </w:r>
      <w:r w:rsidR="00841532">
        <w:rPr>
          <w:b/>
          <w:bCs/>
          <w:sz w:val="24"/>
          <w:szCs w:val="24"/>
        </w:rPr>
        <w:t xml:space="preserve"> </w:t>
      </w:r>
      <w:r>
        <w:rPr>
          <w:b/>
          <w:bCs/>
          <w:sz w:val="24"/>
          <w:szCs w:val="24"/>
        </w:rPr>
        <w:t xml:space="preserve">- </w:t>
      </w:r>
      <w:r w:rsidR="00027557" w:rsidRPr="00DE0DDA">
        <w:rPr>
          <w:sz w:val="24"/>
          <w:szCs w:val="24"/>
        </w:rPr>
        <w:t>Outstanding Insurance Report</w:t>
      </w:r>
      <w:r w:rsidR="00841532">
        <w:rPr>
          <w:sz w:val="24"/>
          <w:szCs w:val="24"/>
        </w:rPr>
        <w:t xml:space="preserve"> </w:t>
      </w:r>
      <w:r w:rsidR="00027557" w:rsidRPr="00DE0DDA">
        <w:rPr>
          <w:sz w:val="24"/>
          <w:szCs w:val="24"/>
        </w:rPr>
        <w:t>-</w:t>
      </w:r>
      <w:r w:rsidR="00841532">
        <w:rPr>
          <w:sz w:val="24"/>
          <w:szCs w:val="24"/>
        </w:rPr>
        <w:t xml:space="preserve"> </w:t>
      </w:r>
      <w:r w:rsidRPr="00DE0DDA">
        <w:rPr>
          <w:sz w:val="24"/>
          <w:szCs w:val="24"/>
        </w:rPr>
        <w:t>By this point you should have already generated an outstanding insurance report from your software. This report will sh</w:t>
      </w:r>
      <w:r w:rsidR="00027557" w:rsidRPr="00DE0DDA">
        <w:rPr>
          <w:sz w:val="24"/>
          <w:szCs w:val="24"/>
        </w:rPr>
        <w:t>ow all outstanding monies due to you by each carrier and is broken down by current</w:t>
      </w:r>
      <w:r w:rsidR="00841532">
        <w:rPr>
          <w:sz w:val="24"/>
          <w:szCs w:val="24"/>
        </w:rPr>
        <w:t xml:space="preserve"> through </w:t>
      </w:r>
      <w:r w:rsidR="00027557" w:rsidRPr="00DE0DDA">
        <w:rPr>
          <w:sz w:val="24"/>
          <w:szCs w:val="24"/>
        </w:rPr>
        <w:t xml:space="preserve">90+ days. This is money due to you now </w:t>
      </w:r>
      <w:r w:rsidR="002F6B26">
        <w:rPr>
          <w:sz w:val="24"/>
          <w:szCs w:val="24"/>
        </w:rPr>
        <w:t>and will</w:t>
      </w:r>
      <w:r w:rsidR="00027557" w:rsidRPr="00DE0DDA">
        <w:rPr>
          <w:sz w:val="24"/>
          <w:szCs w:val="24"/>
        </w:rPr>
        <w:t xml:space="preserve"> assist in covering cost of living now. </w:t>
      </w:r>
      <w:r w:rsidR="002F6B26">
        <w:rPr>
          <w:sz w:val="24"/>
          <w:szCs w:val="24"/>
        </w:rPr>
        <w:t xml:space="preserve"> You now</w:t>
      </w:r>
      <w:r w:rsidR="003A00F8" w:rsidRPr="00DE0DDA">
        <w:rPr>
          <w:sz w:val="24"/>
          <w:szCs w:val="24"/>
        </w:rPr>
        <w:t xml:space="preserve"> </w:t>
      </w:r>
      <w:r w:rsidR="002F6B26">
        <w:rPr>
          <w:sz w:val="24"/>
          <w:szCs w:val="24"/>
        </w:rPr>
        <w:t>can</w:t>
      </w:r>
      <w:r w:rsidR="003A00F8" w:rsidRPr="00DE0DDA">
        <w:rPr>
          <w:sz w:val="24"/>
          <w:szCs w:val="24"/>
        </w:rPr>
        <w:t xml:space="preserve"> invest time in your practice</w:t>
      </w:r>
      <w:r w:rsidRPr="00DE0DDA">
        <w:rPr>
          <w:sz w:val="24"/>
          <w:szCs w:val="24"/>
        </w:rPr>
        <w:t xml:space="preserve">, </w:t>
      </w:r>
      <w:r w:rsidR="002F6B26">
        <w:rPr>
          <w:sz w:val="24"/>
          <w:szCs w:val="24"/>
        </w:rPr>
        <w:t xml:space="preserve">so get </w:t>
      </w:r>
      <w:proofErr w:type="spellStart"/>
      <w:r w:rsidRPr="00DE0DDA">
        <w:rPr>
          <w:sz w:val="24"/>
          <w:szCs w:val="24"/>
        </w:rPr>
        <w:t>get</w:t>
      </w:r>
      <w:proofErr w:type="spellEnd"/>
      <w:r w:rsidRPr="00DE0DDA">
        <w:rPr>
          <w:sz w:val="24"/>
          <w:szCs w:val="24"/>
        </w:rPr>
        <w:t xml:space="preserve"> into the business side.</w:t>
      </w:r>
      <w:r w:rsidR="00CA403B" w:rsidRPr="00DE0DDA">
        <w:rPr>
          <w:sz w:val="24"/>
          <w:szCs w:val="24"/>
        </w:rPr>
        <w:t xml:space="preserve"> </w:t>
      </w:r>
      <w:r w:rsidR="002F6B26">
        <w:rPr>
          <w:sz w:val="24"/>
          <w:szCs w:val="24"/>
        </w:rPr>
        <w:t xml:space="preserve">Generate an </w:t>
      </w:r>
      <w:r w:rsidR="00CA403B" w:rsidRPr="00DE0DDA">
        <w:rPr>
          <w:sz w:val="24"/>
          <w:szCs w:val="24"/>
        </w:rPr>
        <w:t xml:space="preserve">Accounts Receivable report and </w:t>
      </w:r>
      <w:r w:rsidR="002F6B26">
        <w:rPr>
          <w:sz w:val="24"/>
          <w:szCs w:val="24"/>
        </w:rPr>
        <w:t>determine</w:t>
      </w:r>
      <w:r w:rsidR="00CA403B" w:rsidRPr="00DE0DDA">
        <w:rPr>
          <w:sz w:val="24"/>
          <w:szCs w:val="24"/>
        </w:rPr>
        <w:t xml:space="preserve"> </w:t>
      </w:r>
      <w:r w:rsidR="002F6B26">
        <w:rPr>
          <w:sz w:val="24"/>
          <w:szCs w:val="24"/>
        </w:rPr>
        <w:t xml:space="preserve">who </w:t>
      </w:r>
      <w:r w:rsidR="00CA403B" w:rsidRPr="00DE0DDA">
        <w:rPr>
          <w:sz w:val="24"/>
          <w:szCs w:val="24"/>
        </w:rPr>
        <w:t>has been sent multiple statements with outstanding balances more than 90 days. NO harsh statements but do write a note asking for something.</w:t>
      </w:r>
    </w:p>
    <w:p w14:paraId="3188C310" w14:textId="742AE027" w:rsidR="00027557" w:rsidRPr="00DE0DDA" w:rsidRDefault="00027557" w:rsidP="00027557">
      <w:pPr>
        <w:pStyle w:val="NoSpacing"/>
        <w:ind w:left="270" w:hanging="360"/>
        <w:rPr>
          <w:sz w:val="24"/>
          <w:szCs w:val="24"/>
        </w:rPr>
      </w:pPr>
      <w:r w:rsidRPr="00DE0DDA">
        <w:rPr>
          <w:sz w:val="24"/>
          <w:szCs w:val="24"/>
        </w:rPr>
        <w:tab/>
        <w:t>2</w:t>
      </w:r>
      <w:r w:rsidR="00FB2619" w:rsidRPr="00DE0DDA">
        <w:rPr>
          <w:sz w:val="24"/>
          <w:szCs w:val="24"/>
        </w:rPr>
        <w:t>a) Determine</w:t>
      </w:r>
      <w:r w:rsidR="002F6B26">
        <w:rPr>
          <w:sz w:val="24"/>
          <w:szCs w:val="24"/>
        </w:rPr>
        <w:t xml:space="preserve"> the n</w:t>
      </w:r>
      <w:r w:rsidRPr="00DE0DDA">
        <w:rPr>
          <w:sz w:val="24"/>
          <w:szCs w:val="24"/>
        </w:rPr>
        <w:t xml:space="preserve">umber of patients within the </w:t>
      </w:r>
      <w:proofErr w:type="spellStart"/>
      <w:r w:rsidRPr="00DE0DDA">
        <w:rPr>
          <w:sz w:val="24"/>
          <w:szCs w:val="24"/>
        </w:rPr>
        <w:t>recare</w:t>
      </w:r>
      <w:proofErr w:type="spellEnd"/>
      <w:r w:rsidRPr="00DE0DDA">
        <w:rPr>
          <w:sz w:val="24"/>
          <w:szCs w:val="24"/>
        </w:rPr>
        <w:t xml:space="preserve"> system. Why is this number important?</w:t>
      </w:r>
    </w:p>
    <w:p w14:paraId="0F6DE3E8" w14:textId="42CC57B4" w:rsidR="00027557" w:rsidRPr="00DE0DDA" w:rsidRDefault="00027557" w:rsidP="00027557">
      <w:pPr>
        <w:pStyle w:val="NoSpacing"/>
        <w:ind w:left="270" w:firstLine="450"/>
        <w:rPr>
          <w:sz w:val="24"/>
          <w:szCs w:val="24"/>
        </w:rPr>
      </w:pPr>
      <w:r w:rsidRPr="00DE0DDA">
        <w:rPr>
          <w:sz w:val="24"/>
          <w:szCs w:val="24"/>
        </w:rPr>
        <w:t xml:space="preserve"> It will determine the </w:t>
      </w:r>
      <w:r w:rsidR="002F6B26">
        <w:rPr>
          <w:sz w:val="24"/>
          <w:szCs w:val="24"/>
        </w:rPr>
        <w:t>number</w:t>
      </w:r>
      <w:r w:rsidRPr="00DE0DDA">
        <w:rPr>
          <w:sz w:val="24"/>
          <w:szCs w:val="24"/>
        </w:rPr>
        <w:t xml:space="preserve"> of hygienist/hygiene days needed</w:t>
      </w:r>
    </w:p>
    <w:p w14:paraId="1AF22F05" w14:textId="77777777" w:rsidR="00027557" w:rsidRPr="00DE0DDA" w:rsidRDefault="00027557" w:rsidP="00027557">
      <w:pPr>
        <w:pStyle w:val="NoSpacing"/>
        <w:ind w:left="270" w:hanging="360"/>
        <w:rPr>
          <w:sz w:val="24"/>
          <w:szCs w:val="24"/>
        </w:rPr>
      </w:pPr>
      <w:r w:rsidRPr="00DE0DDA">
        <w:rPr>
          <w:sz w:val="24"/>
          <w:szCs w:val="24"/>
        </w:rPr>
        <w:tab/>
      </w:r>
      <w:r w:rsidRPr="00DE0DDA">
        <w:rPr>
          <w:sz w:val="24"/>
          <w:szCs w:val="24"/>
        </w:rPr>
        <w:tab/>
        <w:t xml:space="preserve"># of chairs needed to accommodate them </w:t>
      </w:r>
    </w:p>
    <w:p w14:paraId="760BC437" w14:textId="77777777" w:rsidR="00027557" w:rsidRPr="00DE0DDA" w:rsidRDefault="00027557" w:rsidP="00027557">
      <w:pPr>
        <w:pStyle w:val="NoSpacing"/>
        <w:ind w:left="270" w:firstLine="450"/>
        <w:rPr>
          <w:sz w:val="24"/>
          <w:szCs w:val="24"/>
        </w:rPr>
      </w:pPr>
      <w:r w:rsidRPr="00DE0DDA">
        <w:rPr>
          <w:sz w:val="24"/>
          <w:szCs w:val="24"/>
        </w:rPr>
        <w:t xml:space="preserve"># of assistants needed </w:t>
      </w:r>
    </w:p>
    <w:p w14:paraId="2EA17313" w14:textId="1C65FBEF" w:rsidR="00027557" w:rsidRPr="00DE0DDA" w:rsidRDefault="00027557" w:rsidP="00027557">
      <w:pPr>
        <w:pStyle w:val="NoSpacing"/>
        <w:ind w:left="270" w:firstLine="450"/>
        <w:rPr>
          <w:sz w:val="24"/>
          <w:szCs w:val="24"/>
        </w:rPr>
      </w:pPr>
      <w:r w:rsidRPr="00DE0DDA">
        <w:rPr>
          <w:sz w:val="24"/>
          <w:szCs w:val="24"/>
        </w:rPr>
        <w:t>#</w:t>
      </w:r>
      <w:r w:rsidR="00841532">
        <w:rPr>
          <w:sz w:val="24"/>
          <w:szCs w:val="24"/>
        </w:rPr>
        <w:t xml:space="preserve"> </w:t>
      </w:r>
      <w:r w:rsidRPr="00DE0DDA">
        <w:rPr>
          <w:sz w:val="24"/>
          <w:szCs w:val="24"/>
        </w:rPr>
        <w:t>of administrative team members needed</w:t>
      </w:r>
    </w:p>
    <w:p w14:paraId="3FFE4824" w14:textId="4487AE57" w:rsidR="00027557" w:rsidRDefault="00027557" w:rsidP="00027557">
      <w:pPr>
        <w:pStyle w:val="NoSpacing"/>
        <w:ind w:left="270" w:firstLine="450"/>
        <w:rPr>
          <w:sz w:val="24"/>
          <w:szCs w:val="24"/>
        </w:rPr>
      </w:pPr>
      <w:r w:rsidRPr="00DE0DDA">
        <w:rPr>
          <w:sz w:val="24"/>
          <w:szCs w:val="24"/>
        </w:rPr>
        <w:t># of supplies, instruments etc</w:t>
      </w:r>
      <w:r w:rsidR="00303AC1" w:rsidRPr="00DE0DDA">
        <w:rPr>
          <w:sz w:val="24"/>
          <w:szCs w:val="24"/>
        </w:rPr>
        <w:t>.</w:t>
      </w:r>
    </w:p>
    <w:p w14:paraId="24381879" w14:textId="77777777" w:rsidR="00FB2619" w:rsidRPr="00DE0DDA" w:rsidRDefault="00FB2619" w:rsidP="00027557">
      <w:pPr>
        <w:pStyle w:val="NoSpacing"/>
        <w:ind w:left="270" w:firstLine="450"/>
        <w:rPr>
          <w:sz w:val="24"/>
          <w:szCs w:val="24"/>
        </w:rPr>
      </w:pPr>
    </w:p>
    <w:p w14:paraId="5B52F4FA" w14:textId="38870E3E" w:rsidR="00027557" w:rsidRDefault="00027557" w:rsidP="00027557">
      <w:pPr>
        <w:pStyle w:val="NoSpacing"/>
        <w:ind w:left="270" w:firstLine="450"/>
        <w:rPr>
          <w:sz w:val="24"/>
          <w:szCs w:val="24"/>
        </w:rPr>
      </w:pPr>
      <w:r w:rsidRPr="00DE0DDA">
        <w:rPr>
          <w:sz w:val="24"/>
          <w:szCs w:val="24"/>
        </w:rPr>
        <w:t xml:space="preserve">Generate the </w:t>
      </w:r>
      <w:proofErr w:type="spellStart"/>
      <w:r w:rsidRPr="00DE0DDA">
        <w:rPr>
          <w:sz w:val="24"/>
          <w:szCs w:val="24"/>
        </w:rPr>
        <w:t>recare</w:t>
      </w:r>
      <w:proofErr w:type="spellEnd"/>
      <w:r w:rsidRPr="00DE0DDA">
        <w:rPr>
          <w:sz w:val="24"/>
          <w:szCs w:val="24"/>
        </w:rPr>
        <w:t xml:space="preserve"> report from one year ago to </w:t>
      </w:r>
      <w:r w:rsidR="002F6B26">
        <w:rPr>
          <w:sz w:val="24"/>
          <w:szCs w:val="24"/>
        </w:rPr>
        <w:t>one</w:t>
      </w:r>
      <w:r w:rsidRPr="00DE0DDA">
        <w:rPr>
          <w:sz w:val="24"/>
          <w:szCs w:val="24"/>
        </w:rPr>
        <w:t xml:space="preserve"> year into the future </w:t>
      </w:r>
      <w:r w:rsidR="002F6B26">
        <w:rPr>
          <w:sz w:val="24"/>
          <w:szCs w:val="24"/>
        </w:rPr>
        <w:t xml:space="preserve">of </w:t>
      </w:r>
      <w:r w:rsidRPr="00DE0DDA">
        <w:rPr>
          <w:sz w:val="24"/>
          <w:szCs w:val="24"/>
        </w:rPr>
        <w:t xml:space="preserve">ALL </w:t>
      </w:r>
      <w:r w:rsidR="002F6B26">
        <w:rPr>
          <w:sz w:val="24"/>
          <w:szCs w:val="24"/>
        </w:rPr>
        <w:t>p</w:t>
      </w:r>
      <w:r w:rsidRPr="00DE0DDA">
        <w:rPr>
          <w:sz w:val="24"/>
          <w:szCs w:val="24"/>
        </w:rPr>
        <w:t>atients except inactive</w:t>
      </w:r>
      <w:r w:rsidR="002F6B26">
        <w:rPr>
          <w:sz w:val="24"/>
          <w:szCs w:val="24"/>
        </w:rPr>
        <w:t>;</w:t>
      </w:r>
      <w:r w:rsidRPr="00DE0DDA">
        <w:rPr>
          <w:sz w:val="24"/>
          <w:szCs w:val="24"/>
        </w:rPr>
        <w:t xml:space="preserve"> patients with and without a recall appointment EX: 04/13/2019-04/13/2021. This will provide the active patient base. Scheduled, Due and </w:t>
      </w:r>
      <w:r w:rsidR="00303AC1" w:rsidRPr="00DE0DDA">
        <w:rPr>
          <w:sz w:val="24"/>
          <w:szCs w:val="24"/>
        </w:rPr>
        <w:t>Overdue</w:t>
      </w:r>
      <w:r w:rsidRPr="00DE0DDA">
        <w:rPr>
          <w:sz w:val="24"/>
          <w:szCs w:val="24"/>
        </w:rPr>
        <w:t>.</w:t>
      </w:r>
    </w:p>
    <w:p w14:paraId="303A381E" w14:textId="77777777" w:rsidR="00FB2619" w:rsidRPr="00DE0DDA" w:rsidRDefault="00FB2619" w:rsidP="00027557">
      <w:pPr>
        <w:pStyle w:val="NoSpacing"/>
        <w:ind w:left="270" w:firstLine="450"/>
        <w:rPr>
          <w:sz w:val="24"/>
          <w:szCs w:val="24"/>
        </w:rPr>
      </w:pPr>
    </w:p>
    <w:p w14:paraId="0C0214EE" w14:textId="1784BA74" w:rsidR="00303AC1" w:rsidRDefault="00027557" w:rsidP="00027557">
      <w:pPr>
        <w:pStyle w:val="NoSpacing"/>
        <w:ind w:left="270" w:firstLine="450"/>
        <w:rPr>
          <w:sz w:val="24"/>
          <w:szCs w:val="24"/>
        </w:rPr>
      </w:pPr>
      <w:r w:rsidRPr="00DE0DDA">
        <w:rPr>
          <w:sz w:val="24"/>
          <w:szCs w:val="24"/>
        </w:rPr>
        <w:t>Based on th</w:t>
      </w:r>
      <w:r w:rsidR="00FB2619">
        <w:rPr>
          <w:sz w:val="24"/>
          <w:szCs w:val="24"/>
        </w:rPr>
        <w:t>e</w:t>
      </w:r>
      <w:r w:rsidRPr="00DE0DDA">
        <w:rPr>
          <w:sz w:val="24"/>
          <w:szCs w:val="24"/>
        </w:rPr>
        <w:t xml:space="preserve"> </w:t>
      </w:r>
      <w:r w:rsidR="00FB2619">
        <w:rPr>
          <w:sz w:val="24"/>
          <w:szCs w:val="24"/>
        </w:rPr>
        <w:t xml:space="preserve">active patient </w:t>
      </w:r>
      <w:r w:rsidR="00CA403B" w:rsidRPr="00DE0DDA">
        <w:rPr>
          <w:sz w:val="24"/>
          <w:szCs w:val="24"/>
        </w:rPr>
        <w:t>total</w:t>
      </w:r>
      <w:r w:rsidR="00FB2619">
        <w:rPr>
          <w:sz w:val="24"/>
          <w:szCs w:val="24"/>
        </w:rPr>
        <w:t>s</w:t>
      </w:r>
      <w:r w:rsidR="00CA403B" w:rsidRPr="00DE0DDA">
        <w:rPr>
          <w:sz w:val="24"/>
          <w:szCs w:val="24"/>
        </w:rPr>
        <w:t xml:space="preserve"> </w:t>
      </w:r>
      <w:r w:rsidRPr="00DE0DDA">
        <w:rPr>
          <w:sz w:val="24"/>
          <w:szCs w:val="24"/>
        </w:rPr>
        <w:t>you will need 1 day of hygiene for every 200 active patients, 800 patients will require 4 days of hygiene</w:t>
      </w:r>
      <w:r w:rsidR="00FB2619">
        <w:rPr>
          <w:sz w:val="24"/>
          <w:szCs w:val="24"/>
        </w:rPr>
        <w:t>.</w:t>
      </w:r>
      <w:r w:rsidRPr="00DE0DDA">
        <w:rPr>
          <w:sz w:val="24"/>
          <w:szCs w:val="24"/>
        </w:rPr>
        <w:t xml:space="preserve"> </w:t>
      </w:r>
      <w:r w:rsidR="00FB2619">
        <w:rPr>
          <w:sz w:val="24"/>
          <w:szCs w:val="24"/>
        </w:rPr>
        <w:t>I</w:t>
      </w:r>
      <w:r w:rsidRPr="00DE0DDA">
        <w:rPr>
          <w:sz w:val="24"/>
          <w:szCs w:val="24"/>
        </w:rPr>
        <w:t xml:space="preserve">n this current climate you will need to get </w:t>
      </w:r>
      <w:r w:rsidR="00FB2619">
        <w:rPr>
          <w:sz w:val="24"/>
          <w:szCs w:val="24"/>
        </w:rPr>
        <w:t xml:space="preserve">the </w:t>
      </w:r>
      <w:r w:rsidRPr="00DE0DDA">
        <w:rPr>
          <w:sz w:val="24"/>
          <w:szCs w:val="24"/>
        </w:rPr>
        <w:t>hygiene schedule filled immediately as this will feed the doctors schedule with patients that need dentistry.</w:t>
      </w:r>
      <w:r w:rsidR="00FB2619">
        <w:rPr>
          <w:sz w:val="24"/>
          <w:szCs w:val="24"/>
        </w:rPr>
        <w:t xml:space="preserve"> </w:t>
      </w:r>
      <w:r w:rsidR="00CA403B" w:rsidRPr="00DE0DDA">
        <w:rPr>
          <w:sz w:val="24"/>
          <w:szCs w:val="24"/>
        </w:rPr>
        <w:t xml:space="preserve"> A few super hygiene days may be necessary</w:t>
      </w:r>
      <w:r w:rsidR="00FB2619">
        <w:rPr>
          <w:sz w:val="24"/>
          <w:szCs w:val="24"/>
        </w:rPr>
        <w:t xml:space="preserve"> to reschedule all of hygiene patients whose appointments were cancelled due to the pandemic</w:t>
      </w:r>
      <w:r w:rsidR="00CA403B" w:rsidRPr="00DE0DDA">
        <w:rPr>
          <w:sz w:val="24"/>
          <w:szCs w:val="24"/>
        </w:rPr>
        <w:t xml:space="preserve">.  </w:t>
      </w:r>
    </w:p>
    <w:p w14:paraId="59F1A3A5" w14:textId="77777777" w:rsidR="00FB2619" w:rsidRPr="00DE0DDA" w:rsidRDefault="00FB2619" w:rsidP="00027557">
      <w:pPr>
        <w:pStyle w:val="NoSpacing"/>
        <w:ind w:left="270" w:firstLine="450"/>
        <w:rPr>
          <w:sz w:val="24"/>
          <w:szCs w:val="24"/>
        </w:rPr>
      </w:pPr>
    </w:p>
    <w:p w14:paraId="0710C4C3" w14:textId="2D9EE1BA" w:rsidR="00303AC1" w:rsidRPr="00DE0DDA" w:rsidRDefault="00303AC1" w:rsidP="00303AC1">
      <w:pPr>
        <w:pStyle w:val="NoSpacing"/>
        <w:ind w:left="270" w:firstLine="90"/>
        <w:rPr>
          <w:sz w:val="24"/>
          <w:szCs w:val="24"/>
        </w:rPr>
      </w:pPr>
      <w:r w:rsidRPr="00DE0DDA">
        <w:rPr>
          <w:sz w:val="24"/>
          <w:szCs w:val="24"/>
        </w:rPr>
        <w:t>2</w:t>
      </w:r>
      <w:r w:rsidR="00FB2619">
        <w:rPr>
          <w:sz w:val="24"/>
          <w:szCs w:val="24"/>
        </w:rPr>
        <w:t>b</w:t>
      </w:r>
      <w:r w:rsidRPr="00DE0DDA">
        <w:rPr>
          <w:sz w:val="24"/>
          <w:szCs w:val="24"/>
        </w:rPr>
        <w:t>) Determine how much open time in hygiene and dentistry you had BEFORE THE CRISIS.</w:t>
      </w:r>
    </w:p>
    <w:p w14:paraId="5C6A5174" w14:textId="3000C72C" w:rsidR="00027557" w:rsidRDefault="00FB2619" w:rsidP="00303AC1">
      <w:pPr>
        <w:pStyle w:val="NoSpacing"/>
        <w:ind w:left="270" w:firstLine="90"/>
        <w:rPr>
          <w:sz w:val="24"/>
          <w:szCs w:val="24"/>
        </w:rPr>
      </w:pPr>
      <w:r>
        <w:rPr>
          <w:sz w:val="24"/>
          <w:szCs w:val="24"/>
        </w:rPr>
        <w:t>Go</w:t>
      </w:r>
      <w:r w:rsidR="00303AC1" w:rsidRPr="00DE0DDA">
        <w:rPr>
          <w:sz w:val="24"/>
          <w:szCs w:val="24"/>
        </w:rPr>
        <w:t xml:space="preserve"> to your appointment book and count every single unit of time </w:t>
      </w:r>
      <w:r>
        <w:rPr>
          <w:sz w:val="24"/>
          <w:szCs w:val="24"/>
        </w:rPr>
        <w:t xml:space="preserve">that is open </w:t>
      </w:r>
      <w:r w:rsidR="00303AC1" w:rsidRPr="00DE0DDA">
        <w:rPr>
          <w:sz w:val="24"/>
          <w:szCs w:val="24"/>
        </w:rPr>
        <w:t xml:space="preserve">for each provider, </w:t>
      </w:r>
    </w:p>
    <w:p w14:paraId="0F6E6C13" w14:textId="77777777" w:rsidR="00841532" w:rsidRPr="00DE0DDA" w:rsidRDefault="00841532" w:rsidP="00303AC1">
      <w:pPr>
        <w:pStyle w:val="NoSpacing"/>
        <w:ind w:left="270" w:firstLine="90"/>
        <w:rPr>
          <w:sz w:val="24"/>
          <w:szCs w:val="24"/>
        </w:rPr>
      </w:pPr>
    </w:p>
    <w:p w14:paraId="793D756E" w14:textId="7DA7C43C" w:rsidR="00CA403B" w:rsidRPr="00DE0DDA" w:rsidRDefault="00CA403B" w:rsidP="00303AC1">
      <w:pPr>
        <w:pStyle w:val="NoSpacing"/>
        <w:ind w:left="270" w:firstLine="90"/>
        <w:rPr>
          <w:sz w:val="24"/>
          <w:szCs w:val="24"/>
        </w:rPr>
      </w:pPr>
      <w:r>
        <w:rPr>
          <w:b/>
          <w:bCs/>
          <w:sz w:val="24"/>
          <w:szCs w:val="24"/>
        </w:rPr>
        <w:t>3) Cash Flow Analysis</w:t>
      </w:r>
      <w:r w:rsidR="00FB2619">
        <w:rPr>
          <w:b/>
          <w:bCs/>
          <w:sz w:val="24"/>
          <w:szCs w:val="24"/>
        </w:rPr>
        <w:t xml:space="preserve"> </w:t>
      </w:r>
      <w:r>
        <w:rPr>
          <w:b/>
          <w:bCs/>
          <w:sz w:val="24"/>
          <w:szCs w:val="24"/>
        </w:rPr>
        <w:t xml:space="preserve">- </w:t>
      </w:r>
      <w:r w:rsidRPr="00DE0DDA">
        <w:rPr>
          <w:sz w:val="24"/>
          <w:szCs w:val="24"/>
        </w:rPr>
        <w:t xml:space="preserve">Why is this important? There are many different actions that need to be assessed when you look at your profit and loss statement. </w:t>
      </w:r>
      <w:r w:rsidR="00CB3FEC" w:rsidRPr="00DE0DDA">
        <w:rPr>
          <w:sz w:val="24"/>
          <w:szCs w:val="24"/>
        </w:rPr>
        <w:t xml:space="preserve">What </w:t>
      </w:r>
      <w:r w:rsidR="00FB2619">
        <w:rPr>
          <w:sz w:val="24"/>
          <w:szCs w:val="24"/>
        </w:rPr>
        <w:t>were</w:t>
      </w:r>
      <w:r w:rsidR="00CB3FEC" w:rsidRPr="00DE0DDA">
        <w:rPr>
          <w:sz w:val="24"/>
          <w:szCs w:val="24"/>
        </w:rPr>
        <w:t xml:space="preserve"> your monthly expenses before the crisis?</w:t>
      </w:r>
    </w:p>
    <w:p w14:paraId="0D73EDC9" w14:textId="0D9286AC" w:rsidR="00CA403B" w:rsidRPr="00DE0DDA" w:rsidRDefault="00CA403B" w:rsidP="00303AC1">
      <w:pPr>
        <w:pStyle w:val="NoSpacing"/>
        <w:ind w:left="270" w:firstLine="90"/>
        <w:rPr>
          <w:sz w:val="24"/>
          <w:szCs w:val="24"/>
        </w:rPr>
      </w:pPr>
      <w:r w:rsidRPr="00DE0DDA">
        <w:rPr>
          <w:sz w:val="24"/>
          <w:szCs w:val="24"/>
        </w:rPr>
        <w:t xml:space="preserve">3a) Have you contacted your landlord to ask about a deferment of your rent? </w:t>
      </w:r>
    </w:p>
    <w:p w14:paraId="4945250A" w14:textId="6D176965" w:rsidR="00CB3FEC" w:rsidRPr="00DE0DDA" w:rsidRDefault="00CB3FEC" w:rsidP="00303AC1">
      <w:pPr>
        <w:pStyle w:val="NoSpacing"/>
        <w:ind w:left="270" w:firstLine="90"/>
        <w:rPr>
          <w:rFonts w:cstheme="minorHAnsi"/>
          <w:sz w:val="24"/>
          <w:szCs w:val="24"/>
        </w:rPr>
      </w:pPr>
      <w:r w:rsidRPr="00DE0DDA">
        <w:rPr>
          <w:sz w:val="24"/>
          <w:szCs w:val="24"/>
        </w:rPr>
        <w:t xml:space="preserve">3b) Have you applied for any or all of the federal help, PPP, </w:t>
      </w:r>
      <w:hyperlink r:id="rId6" w:history="1">
        <w:r w:rsidRPr="00DE0DDA">
          <w:rPr>
            <w:rFonts w:cstheme="minorHAnsi"/>
            <w:sz w:val="24"/>
            <w:szCs w:val="24"/>
          </w:rPr>
          <w:t>Economic Injury Disaster Loan Program</w:t>
        </w:r>
      </w:hyperlink>
      <w:r w:rsidRPr="00DE0DDA">
        <w:rPr>
          <w:rFonts w:cstheme="minorHAnsi"/>
          <w:sz w:val="24"/>
          <w:szCs w:val="24"/>
        </w:rPr>
        <w:t>.</w:t>
      </w:r>
    </w:p>
    <w:p w14:paraId="1A71D5D2" w14:textId="173BCB2E" w:rsidR="003C5579" w:rsidRDefault="00DE0DDA" w:rsidP="00DE0DDA">
      <w:pPr>
        <w:pStyle w:val="NoSpacing"/>
        <w:ind w:left="270" w:firstLine="90"/>
        <w:rPr>
          <w:sz w:val="24"/>
          <w:szCs w:val="24"/>
        </w:rPr>
      </w:pPr>
      <w:r w:rsidRPr="00DE0DDA">
        <w:rPr>
          <w:sz w:val="24"/>
          <w:szCs w:val="24"/>
        </w:rPr>
        <w:t>3c) Discuss with your accountant what you can be doing now</w:t>
      </w:r>
      <w:r w:rsidR="003C5579">
        <w:rPr>
          <w:sz w:val="24"/>
          <w:szCs w:val="24"/>
        </w:rPr>
        <w:t xml:space="preserve">, ideally overhead should be 80-61%, staff expenses should be 19-27% including taxes and benefits, rent 6-8%, </w:t>
      </w:r>
      <w:r w:rsidR="00FB2619">
        <w:rPr>
          <w:sz w:val="24"/>
          <w:szCs w:val="24"/>
        </w:rPr>
        <w:t>s</w:t>
      </w:r>
      <w:r w:rsidR="003C5579">
        <w:rPr>
          <w:sz w:val="24"/>
          <w:szCs w:val="24"/>
        </w:rPr>
        <w:t xml:space="preserve">upplies 6-7% etc.  </w:t>
      </w:r>
    </w:p>
    <w:p w14:paraId="73FE19AB" w14:textId="77777777" w:rsidR="00841532" w:rsidRDefault="00841532" w:rsidP="00DE0DDA">
      <w:pPr>
        <w:pStyle w:val="NoSpacing"/>
        <w:ind w:left="270" w:firstLine="90"/>
        <w:rPr>
          <w:sz w:val="24"/>
          <w:szCs w:val="24"/>
        </w:rPr>
      </w:pPr>
    </w:p>
    <w:p w14:paraId="16FE8111" w14:textId="01ABE206" w:rsidR="003C5579" w:rsidRDefault="00DE0DDA" w:rsidP="00DE0DDA">
      <w:pPr>
        <w:pStyle w:val="NoSpacing"/>
        <w:ind w:left="270" w:firstLine="90"/>
        <w:rPr>
          <w:sz w:val="24"/>
          <w:szCs w:val="24"/>
        </w:rPr>
      </w:pPr>
      <w:r>
        <w:rPr>
          <w:b/>
          <w:bCs/>
          <w:sz w:val="24"/>
          <w:szCs w:val="24"/>
        </w:rPr>
        <w:t>4) Business Systems</w:t>
      </w:r>
      <w:r w:rsidR="00841532">
        <w:rPr>
          <w:b/>
          <w:bCs/>
          <w:sz w:val="24"/>
          <w:szCs w:val="24"/>
        </w:rPr>
        <w:t xml:space="preserve"> </w:t>
      </w:r>
      <w:r>
        <w:rPr>
          <w:b/>
          <w:bCs/>
          <w:sz w:val="24"/>
          <w:szCs w:val="24"/>
        </w:rPr>
        <w:t>-</w:t>
      </w:r>
      <w:r w:rsidR="00841532">
        <w:rPr>
          <w:b/>
          <w:bCs/>
          <w:sz w:val="24"/>
          <w:szCs w:val="24"/>
        </w:rPr>
        <w:t xml:space="preserve"> </w:t>
      </w:r>
      <w:r w:rsidR="003C5579" w:rsidRPr="003C5579">
        <w:rPr>
          <w:sz w:val="24"/>
          <w:szCs w:val="24"/>
        </w:rPr>
        <w:t xml:space="preserve">Generate a Procedures by </w:t>
      </w:r>
      <w:r w:rsidR="00FB2619">
        <w:rPr>
          <w:sz w:val="24"/>
          <w:szCs w:val="24"/>
        </w:rPr>
        <w:t>P</w:t>
      </w:r>
      <w:r w:rsidR="003C5579" w:rsidRPr="003C5579">
        <w:rPr>
          <w:sz w:val="24"/>
          <w:szCs w:val="24"/>
        </w:rPr>
        <w:t>rovider report</w:t>
      </w:r>
      <w:r w:rsidR="003C5579">
        <w:rPr>
          <w:sz w:val="24"/>
          <w:szCs w:val="24"/>
        </w:rPr>
        <w:t xml:space="preserve"> for the last 6 months prior to closing, and last year for the same 6-month period</w:t>
      </w:r>
      <w:r w:rsidR="00FB2619">
        <w:rPr>
          <w:sz w:val="24"/>
          <w:szCs w:val="24"/>
        </w:rPr>
        <w:t xml:space="preserve">. </w:t>
      </w:r>
      <w:r w:rsidR="003C5579">
        <w:rPr>
          <w:sz w:val="24"/>
          <w:szCs w:val="24"/>
        </w:rPr>
        <w:t xml:space="preserve"> </w:t>
      </w:r>
      <w:r w:rsidR="00FB2619">
        <w:rPr>
          <w:sz w:val="24"/>
          <w:szCs w:val="24"/>
        </w:rPr>
        <w:t>W</w:t>
      </w:r>
      <w:r w:rsidR="003C5579">
        <w:rPr>
          <w:sz w:val="24"/>
          <w:szCs w:val="24"/>
        </w:rPr>
        <w:t>ere you up, down or flat?</w:t>
      </w:r>
    </w:p>
    <w:p w14:paraId="746F768C" w14:textId="01E16987" w:rsidR="00DE0DDA" w:rsidRDefault="003C5579" w:rsidP="00DE0DDA">
      <w:pPr>
        <w:pStyle w:val="NoSpacing"/>
        <w:ind w:left="270" w:firstLine="90"/>
        <w:rPr>
          <w:sz w:val="24"/>
          <w:szCs w:val="24"/>
        </w:rPr>
      </w:pPr>
      <w:r w:rsidRPr="003C5579">
        <w:rPr>
          <w:sz w:val="24"/>
          <w:szCs w:val="24"/>
        </w:rPr>
        <w:t xml:space="preserve">4a) </w:t>
      </w:r>
      <w:r w:rsidR="00FB2619">
        <w:rPr>
          <w:sz w:val="24"/>
          <w:szCs w:val="24"/>
        </w:rPr>
        <w:t>G</w:t>
      </w:r>
      <w:r w:rsidRPr="003C5579">
        <w:rPr>
          <w:sz w:val="24"/>
          <w:szCs w:val="24"/>
        </w:rPr>
        <w:t xml:space="preserve">enerate an outstanding treatment report </w:t>
      </w:r>
      <w:r>
        <w:rPr>
          <w:sz w:val="24"/>
          <w:szCs w:val="24"/>
        </w:rPr>
        <w:t>for the last 6 months</w:t>
      </w:r>
      <w:r w:rsidR="00FB2619">
        <w:rPr>
          <w:sz w:val="24"/>
          <w:szCs w:val="24"/>
        </w:rPr>
        <w:t>.  D</w:t>
      </w:r>
      <w:r>
        <w:rPr>
          <w:sz w:val="24"/>
          <w:szCs w:val="24"/>
        </w:rPr>
        <w:t xml:space="preserve">etermine what is going to be done with </w:t>
      </w:r>
      <w:r w:rsidR="00FB2619">
        <w:rPr>
          <w:sz w:val="24"/>
          <w:szCs w:val="24"/>
        </w:rPr>
        <w:t>the unscheduled treatment</w:t>
      </w:r>
      <w:r>
        <w:rPr>
          <w:sz w:val="24"/>
          <w:szCs w:val="24"/>
        </w:rPr>
        <w:t xml:space="preserve"> upon your return</w:t>
      </w:r>
      <w:r w:rsidR="00FB2619">
        <w:rPr>
          <w:sz w:val="24"/>
          <w:szCs w:val="24"/>
        </w:rPr>
        <w:t>. W</w:t>
      </w:r>
      <w:r>
        <w:rPr>
          <w:sz w:val="24"/>
          <w:szCs w:val="24"/>
        </w:rPr>
        <w:t xml:space="preserve">ho is going to focus in on those patients versus who will focus in on </w:t>
      </w:r>
      <w:proofErr w:type="spellStart"/>
      <w:r>
        <w:rPr>
          <w:sz w:val="24"/>
          <w:szCs w:val="24"/>
        </w:rPr>
        <w:t>recare</w:t>
      </w:r>
      <w:proofErr w:type="spellEnd"/>
      <w:r>
        <w:rPr>
          <w:sz w:val="24"/>
          <w:szCs w:val="24"/>
        </w:rPr>
        <w:t xml:space="preserve"> patients </w:t>
      </w:r>
      <w:r w:rsidR="00FB2619">
        <w:rPr>
          <w:sz w:val="24"/>
          <w:szCs w:val="24"/>
        </w:rPr>
        <w:t>overdue?</w:t>
      </w:r>
      <w:r>
        <w:rPr>
          <w:sz w:val="24"/>
          <w:szCs w:val="24"/>
        </w:rPr>
        <w:t xml:space="preserve"> </w:t>
      </w:r>
    </w:p>
    <w:p w14:paraId="13FE9EAF" w14:textId="2A1A5693" w:rsidR="003C5579" w:rsidRDefault="003C5579" w:rsidP="00DE0DDA">
      <w:pPr>
        <w:pStyle w:val="NoSpacing"/>
        <w:ind w:left="270" w:firstLine="90"/>
        <w:rPr>
          <w:sz w:val="24"/>
          <w:szCs w:val="24"/>
        </w:rPr>
      </w:pPr>
    </w:p>
    <w:p w14:paraId="4F780551" w14:textId="6CFCFF27" w:rsidR="003C5579" w:rsidRDefault="003C5579" w:rsidP="00FB2619">
      <w:pPr>
        <w:pStyle w:val="NoSpacing"/>
        <w:ind w:left="270"/>
        <w:rPr>
          <w:sz w:val="24"/>
          <w:szCs w:val="24"/>
        </w:rPr>
      </w:pPr>
      <w:r>
        <w:rPr>
          <w:sz w:val="24"/>
          <w:szCs w:val="24"/>
        </w:rPr>
        <w:t xml:space="preserve">As you have probably been able to see there is a plethora of data you can be focusing in on regarding </w:t>
      </w:r>
      <w:r w:rsidR="00FB2619">
        <w:rPr>
          <w:sz w:val="24"/>
          <w:szCs w:val="24"/>
        </w:rPr>
        <w:t>the</w:t>
      </w:r>
      <w:r>
        <w:rPr>
          <w:sz w:val="24"/>
          <w:szCs w:val="24"/>
        </w:rPr>
        <w:t xml:space="preserve"> business side of your practice. If you have any questions please email me or visit my website.</w:t>
      </w:r>
    </w:p>
    <w:p w14:paraId="6EA9BB96" w14:textId="77777777" w:rsidR="003C5579" w:rsidRDefault="003C5579" w:rsidP="00DE0DDA">
      <w:pPr>
        <w:pStyle w:val="NoSpacing"/>
        <w:ind w:left="270" w:firstLine="90"/>
        <w:rPr>
          <w:sz w:val="24"/>
          <w:szCs w:val="24"/>
        </w:rPr>
      </w:pPr>
    </w:p>
    <w:p w14:paraId="03B5CA95" w14:textId="447B2294" w:rsidR="003C5579" w:rsidRDefault="003C5579" w:rsidP="003C5579">
      <w:pPr>
        <w:rPr>
          <w:rFonts w:ascii="Calibri" w:eastAsia="Calibri" w:hAnsi="Calibri" w:cs="Calibri"/>
          <w:noProof/>
        </w:rPr>
      </w:pPr>
      <w:bookmarkStart w:id="1" w:name="_MailAutoSig"/>
      <w:r>
        <w:rPr>
          <w:rFonts w:ascii="Calibri" w:eastAsia="Calibri" w:hAnsi="Calibri" w:cs="Calibri"/>
          <w:noProof/>
        </w:rPr>
        <w:drawing>
          <wp:inline distT="0" distB="0" distL="0" distR="0" wp14:anchorId="4281AC24" wp14:editId="556CA823">
            <wp:extent cx="125730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746760"/>
                    </a:xfrm>
                    <a:prstGeom prst="rect">
                      <a:avLst/>
                    </a:prstGeom>
                    <a:noFill/>
                    <a:ln>
                      <a:noFill/>
                    </a:ln>
                  </pic:spPr>
                </pic:pic>
              </a:graphicData>
            </a:graphic>
          </wp:inline>
        </w:drawing>
      </w:r>
    </w:p>
    <w:p w14:paraId="70296003" w14:textId="77777777" w:rsidR="003C5579" w:rsidRDefault="003C5579" w:rsidP="003C5579">
      <w:pPr>
        <w:pStyle w:val="NoSpacing"/>
        <w:rPr>
          <w:noProof/>
        </w:rPr>
      </w:pPr>
      <w:r>
        <w:rPr>
          <w:noProof/>
        </w:rPr>
        <w:t>Gene St. Louis, CEO</w:t>
      </w:r>
    </w:p>
    <w:p w14:paraId="7E554188" w14:textId="77777777" w:rsidR="003C5579" w:rsidRDefault="003C5579" w:rsidP="003C5579">
      <w:pPr>
        <w:pStyle w:val="NoSpacing"/>
        <w:rPr>
          <w:noProof/>
        </w:rPr>
      </w:pPr>
      <w:r>
        <w:rPr>
          <w:noProof/>
        </w:rPr>
        <w:t>Gene St. Louis Consulting, LLC</w:t>
      </w:r>
    </w:p>
    <w:p w14:paraId="27BFF4B8" w14:textId="77777777" w:rsidR="003C5579" w:rsidRDefault="003C5579" w:rsidP="003C5579">
      <w:pPr>
        <w:pStyle w:val="NoSpacing"/>
        <w:rPr>
          <w:noProof/>
        </w:rPr>
      </w:pPr>
      <w:r>
        <w:rPr>
          <w:noProof/>
        </w:rPr>
        <w:t>O-866-200-3217</w:t>
      </w:r>
    </w:p>
    <w:p w14:paraId="0A1C097E" w14:textId="77777777" w:rsidR="003C5579" w:rsidRDefault="003C5579" w:rsidP="003C5579">
      <w:pPr>
        <w:pStyle w:val="NoSpacing"/>
        <w:rPr>
          <w:noProof/>
        </w:rPr>
      </w:pPr>
      <w:r>
        <w:rPr>
          <w:noProof/>
        </w:rPr>
        <w:t>C-630-675-5183</w:t>
      </w:r>
    </w:p>
    <w:p w14:paraId="70A4E7A9" w14:textId="77777777" w:rsidR="003C5579" w:rsidRDefault="003C5579" w:rsidP="003C5579">
      <w:pPr>
        <w:pStyle w:val="NoSpacing"/>
        <w:rPr>
          <w:noProof/>
        </w:rPr>
      </w:pPr>
      <w:r>
        <w:rPr>
          <w:noProof/>
        </w:rPr>
        <w:t>D-858-869-0969</w:t>
      </w:r>
    </w:p>
    <w:p w14:paraId="2D6133A1" w14:textId="77777777" w:rsidR="003C5579" w:rsidRDefault="00E63A68" w:rsidP="003C5579">
      <w:pPr>
        <w:pStyle w:val="NoSpacing"/>
        <w:rPr>
          <w:noProof/>
        </w:rPr>
      </w:pPr>
      <w:hyperlink r:id="rId8" w:history="1">
        <w:r w:rsidR="003C5579">
          <w:rPr>
            <w:rStyle w:val="Hyperlink"/>
            <w:rFonts w:ascii="Cambria" w:eastAsia="Calibri" w:hAnsi="Cambria" w:cs="Calibri"/>
            <w:noProof/>
            <w:color w:val="0563C1"/>
            <w:sz w:val="20"/>
            <w:szCs w:val="20"/>
          </w:rPr>
          <w:t>gene@gstlconsulting.com</w:t>
        </w:r>
      </w:hyperlink>
    </w:p>
    <w:p w14:paraId="05067305" w14:textId="77777777" w:rsidR="003C5579" w:rsidRDefault="00E63A68" w:rsidP="003C5579">
      <w:pPr>
        <w:pStyle w:val="NoSpacing"/>
        <w:rPr>
          <w:noProof/>
        </w:rPr>
      </w:pPr>
      <w:hyperlink r:id="rId9" w:history="1">
        <w:r w:rsidR="003C5579">
          <w:rPr>
            <w:rStyle w:val="Hyperlink"/>
            <w:rFonts w:ascii="Cambria" w:eastAsia="Calibri" w:hAnsi="Cambria" w:cs="Calibri"/>
            <w:noProof/>
            <w:color w:val="0563C1"/>
            <w:sz w:val="20"/>
            <w:szCs w:val="20"/>
          </w:rPr>
          <w:t>www.genestlouisconsulting.com</w:t>
        </w:r>
      </w:hyperlink>
      <w:bookmarkEnd w:id="1"/>
    </w:p>
    <w:p w14:paraId="13EF54D5" w14:textId="762BB146" w:rsidR="009E5D77" w:rsidRPr="00841532" w:rsidRDefault="003A00F8" w:rsidP="00841532">
      <w:pPr>
        <w:pStyle w:val="NoSpacing"/>
        <w:ind w:left="720"/>
        <w:rPr>
          <w:b/>
          <w:bCs/>
          <w:sz w:val="24"/>
          <w:szCs w:val="24"/>
        </w:rPr>
      </w:pPr>
      <w:r>
        <w:rPr>
          <w:b/>
          <w:bCs/>
          <w:sz w:val="24"/>
          <w:szCs w:val="24"/>
        </w:rPr>
        <w:t xml:space="preserve">   </w:t>
      </w:r>
      <w:r w:rsidR="005502B8" w:rsidRPr="003A00F8">
        <w:rPr>
          <w:b/>
          <w:bCs/>
          <w:sz w:val="24"/>
          <w:szCs w:val="24"/>
        </w:rPr>
        <w:t xml:space="preserve"> </w:t>
      </w:r>
    </w:p>
    <w:sectPr w:rsidR="009E5D77" w:rsidRPr="00841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23652"/>
    <w:multiLevelType w:val="hybridMultilevel"/>
    <w:tmpl w:val="408225C2"/>
    <w:lvl w:ilvl="0" w:tplc="04090009">
      <w:start w:val="1"/>
      <w:numFmt w:val="bullet"/>
      <w:lvlText w:val=""/>
      <w:lvlJc w:val="left"/>
      <w:pPr>
        <w:ind w:left="1464" w:hanging="360"/>
      </w:pPr>
      <w:rPr>
        <w:rFonts w:ascii="Wingdings" w:hAnsi="Wingdings"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cs="Wingdings" w:hint="default"/>
      </w:rPr>
    </w:lvl>
    <w:lvl w:ilvl="3" w:tplc="04090001" w:tentative="1">
      <w:start w:val="1"/>
      <w:numFmt w:val="bullet"/>
      <w:lvlText w:val=""/>
      <w:lvlJc w:val="left"/>
      <w:pPr>
        <w:ind w:left="3624" w:hanging="360"/>
      </w:pPr>
      <w:rPr>
        <w:rFonts w:ascii="Symbol" w:hAnsi="Symbol" w:cs="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cs="Wingdings" w:hint="default"/>
      </w:rPr>
    </w:lvl>
    <w:lvl w:ilvl="6" w:tplc="04090001" w:tentative="1">
      <w:start w:val="1"/>
      <w:numFmt w:val="bullet"/>
      <w:lvlText w:val=""/>
      <w:lvlJc w:val="left"/>
      <w:pPr>
        <w:ind w:left="5784" w:hanging="360"/>
      </w:pPr>
      <w:rPr>
        <w:rFonts w:ascii="Symbol" w:hAnsi="Symbol" w:cs="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cs="Wingdings" w:hint="default"/>
      </w:rPr>
    </w:lvl>
  </w:abstractNum>
  <w:abstractNum w:abstractNumId="1" w15:restartNumberingAfterBreak="0">
    <w:nsid w:val="39E84398"/>
    <w:multiLevelType w:val="hybridMultilevel"/>
    <w:tmpl w:val="C2F00666"/>
    <w:lvl w:ilvl="0" w:tplc="AF142C4C">
      <w:start w:val="1"/>
      <w:numFmt w:val="bullet"/>
      <w:lvlText w:val=""/>
      <w:lvlJc w:val="left"/>
      <w:pPr>
        <w:ind w:left="720" w:hanging="360"/>
      </w:pPr>
      <w:rPr>
        <w:rFonts w:ascii="Wingdings" w:hAnsi="Wingdings" w:hint="default"/>
        <w:b/>
        <w:bCs w:val="0"/>
        <w:color w:val="538135" w:themeColor="accent6" w:themeShade="B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E452385"/>
    <w:multiLevelType w:val="hybridMultilevel"/>
    <w:tmpl w:val="2C46E860"/>
    <w:lvl w:ilvl="0" w:tplc="4912AB56">
      <w:start w:val="1"/>
      <w:numFmt w:val="bullet"/>
      <w:lvlText w:val=""/>
      <w:lvlJc w:val="left"/>
      <w:pPr>
        <w:ind w:left="720" w:hanging="360"/>
      </w:pPr>
      <w:rPr>
        <w:rFonts w:ascii="Wingdings" w:hAnsi="Wingdings" w:hint="default"/>
        <w:b/>
        <w:bCs w:val="0"/>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02875A8"/>
    <w:multiLevelType w:val="hybridMultilevel"/>
    <w:tmpl w:val="13FE6136"/>
    <w:lvl w:ilvl="0" w:tplc="CB4819E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D85AA1"/>
    <w:multiLevelType w:val="hybridMultilevel"/>
    <w:tmpl w:val="EB641D22"/>
    <w:lvl w:ilvl="0" w:tplc="1832B1F4">
      <w:start w:val="1"/>
      <w:numFmt w:val="decimal"/>
      <w:lvlText w:val="%1."/>
      <w:lvlJc w:val="left"/>
      <w:pPr>
        <w:ind w:left="720" w:hanging="360"/>
      </w:pPr>
      <w:rPr>
        <w:rFonts w:hint="default"/>
        <w:b/>
        <w:bCs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77"/>
    <w:rsid w:val="00027557"/>
    <w:rsid w:val="00035933"/>
    <w:rsid w:val="00043651"/>
    <w:rsid w:val="00056A9F"/>
    <w:rsid w:val="00070403"/>
    <w:rsid w:val="00096D35"/>
    <w:rsid w:val="000A305E"/>
    <w:rsid w:val="000B0B0A"/>
    <w:rsid w:val="000C1F34"/>
    <w:rsid w:val="000D2BB5"/>
    <w:rsid w:val="000D4F13"/>
    <w:rsid w:val="000D5772"/>
    <w:rsid w:val="00103485"/>
    <w:rsid w:val="00106ED2"/>
    <w:rsid w:val="0010714B"/>
    <w:rsid w:val="00112B94"/>
    <w:rsid w:val="001314B3"/>
    <w:rsid w:val="00135B06"/>
    <w:rsid w:val="00175388"/>
    <w:rsid w:val="00175E49"/>
    <w:rsid w:val="0018374D"/>
    <w:rsid w:val="001C138A"/>
    <w:rsid w:val="001D17FD"/>
    <w:rsid w:val="001D7613"/>
    <w:rsid w:val="001F50A5"/>
    <w:rsid w:val="001F5250"/>
    <w:rsid w:val="002309CC"/>
    <w:rsid w:val="00236480"/>
    <w:rsid w:val="00237FD2"/>
    <w:rsid w:val="00272254"/>
    <w:rsid w:val="00280516"/>
    <w:rsid w:val="002C3A77"/>
    <w:rsid w:val="002C5FF0"/>
    <w:rsid w:val="002F6B26"/>
    <w:rsid w:val="00303AC1"/>
    <w:rsid w:val="00306BFB"/>
    <w:rsid w:val="003106E7"/>
    <w:rsid w:val="00337266"/>
    <w:rsid w:val="0034010D"/>
    <w:rsid w:val="003628AE"/>
    <w:rsid w:val="0036333C"/>
    <w:rsid w:val="003706B1"/>
    <w:rsid w:val="00376D88"/>
    <w:rsid w:val="00377B88"/>
    <w:rsid w:val="00377D93"/>
    <w:rsid w:val="003A00F8"/>
    <w:rsid w:val="003A359E"/>
    <w:rsid w:val="003C5579"/>
    <w:rsid w:val="003D3DC0"/>
    <w:rsid w:val="003E68CB"/>
    <w:rsid w:val="0040238B"/>
    <w:rsid w:val="00435AEF"/>
    <w:rsid w:val="00464428"/>
    <w:rsid w:val="004662E6"/>
    <w:rsid w:val="004A2BF0"/>
    <w:rsid w:val="004B06ED"/>
    <w:rsid w:val="004F1F07"/>
    <w:rsid w:val="004F358A"/>
    <w:rsid w:val="0050293F"/>
    <w:rsid w:val="00514228"/>
    <w:rsid w:val="00530D8B"/>
    <w:rsid w:val="00540075"/>
    <w:rsid w:val="005502B8"/>
    <w:rsid w:val="00562A3F"/>
    <w:rsid w:val="00570943"/>
    <w:rsid w:val="00580AD3"/>
    <w:rsid w:val="00584EBC"/>
    <w:rsid w:val="0059173A"/>
    <w:rsid w:val="005A277A"/>
    <w:rsid w:val="006045CD"/>
    <w:rsid w:val="0061239F"/>
    <w:rsid w:val="00673A8D"/>
    <w:rsid w:val="006B58DC"/>
    <w:rsid w:val="006D39A0"/>
    <w:rsid w:val="006E1DE6"/>
    <w:rsid w:val="006E4C7B"/>
    <w:rsid w:val="006F6C5C"/>
    <w:rsid w:val="00720030"/>
    <w:rsid w:val="00723A5E"/>
    <w:rsid w:val="007275FB"/>
    <w:rsid w:val="00730B12"/>
    <w:rsid w:val="0077570D"/>
    <w:rsid w:val="00787AD8"/>
    <w:rsid w:val="00791A28"/>
    <w:rsid w:val="007C4FA0"/>
    <w:rsid w:val="007C66BE"/>
    <w:rsid w:val="007D5C99"/>
    <w:rsid w:val="007D7C2B"/>
    <w:rsid w:val="007F780E"/>
    <w:rsid w:val="008117A3"/>
    <w:rsid w:val="008129C2"/>
    <w:rsid w:val="00817756"/>
    <w:rsid w:val="00841532"/>
    <w:rsid w:val="0084736E"/>
    <w:rsid w:val="00856000"/>
    <w:rsid w:val="00896EBF"/>
    <w:rsid w:val="008A3AFF"/>
    <w:rsid w:val="008C5DBF"/>
    <w:rsid w:val="008F72B7"/>
    <w:rsid w:val="00913094"/>
    <w:rsid w:val="009374CD"/>
    <w:rsid w:val="009442F9"/>
    <w:rsid w:val="00955508"/>
    <w:rsid w:val="00963801"/>
    <w:rsid w:val="009672DF"/>
    <w:rsid w:val="0098315F"/>
    <w:rsid w:val="00985841"/>
    <w:rsid w:val="009B059B"/>
    <w:rsid w:val="009E5D77"/>
    <w:rsid w:val="00A062F1"/>
    <w:rsid w:val="00A51309"/>
    <w:rsid w:val="00A51396"/>
    <w:rsid w:val="00A5366A"/>
    <w:rsid w:val="00A750B1"/>
    <w:rsid w:val="00A8014F"/>
    <w:rsid w:val="00AB2694"/>
    <w:rsid w:val="00AB2948"/>
    <w:rsid w:val="00AB2C78"/>
    <w:rsid w:val="00AB535C"/>
    <w:rsid w:val="00AB632E"/>
    <w:rsid w:val="00AC105F"/>
    <w:rsid w:val="00B0273A"/>
    <w:rsid w:val="00B26A35"/>
    <w:rsid w:val="00B40CDC"/>
    <w:rsid w:val="00B71372"/>
    <w:rsid w:val="00BA6C5E"/>
    <w:rsid w:val="00BD1568"/>
    <w:rsid w:val="00BE473D"/>
    <w:rsid w:val="00BE7F4E"/>
    <w:rsid w:val="00C1239E"/>
    <w:rsid w:val="00C46983"/>
    <w:rsid w:val="00C54934"/>
    <w:rsid w:val="00C725ED"/>
    <w:rsid w:val="00C86BA5"/>
    <w:rsid w:val="00CA403B"/>
    <w:rsid w:val="00CB243E"/>
    <w:rsid w:val="00CB3FEC"/>
    <w:rsid w:val="00CB5D65"/>
    <w:rsid w:val="00CE1520"/>
    <w:rsid w:val="00CE6146"/>
    <w:rsid w:val="00CF7D09"/>
    <w:rsid w:val="00D1404B"/>
    <w:rsid w:val="00D35359"/>
    <w:rsid w:val="00D8349D"/>
    <w:rsid w:val="00DA782C"/>
    <w:rsid w:val="00DE0DDA"/>
    <w:rsid w:val="00DE7DAB"/>
    <w:rsid w:val="00DF3A88"/>
    <w:rsid w:val="00E0363B"/>
    <w:rsid w:val="00E11B21"/>
    <w:rsid w:val="00E16326"/>
    <w:rsid w:val="00E622CA"/>
    <w:rsid w:val="00E63A68"/>
    <w:rsid w:val="00E813FA"/>
    <w:rsid w:val="00E94C77"/>
    <w:rsid w:val="00EF5DF1"/>
    <w:rsid w:val="00F049B3"/>
    <w:rsid w:val="00F27680"/>
    <w:rsid w:val="00F63585"/>
    <w:rsid w:val="00F85585"/>
    <w:rsid w:val="00F9106B"/>
    <w:rsid w:val="00F922A6"/>
    <w:rsid w:val="00FA66D3"/>
    <w:rsid w:val="00FB2619"/>
    <w:rsid w:val="00FC3C7C"/>
    <w:rsid w:val="00FE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974F"/>
  <w15:chartTrackingRefBased/>
  <w15:docId w15:val="{2C995A89-AA5D-4058-A4BF-0391E777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39E"/>
    <w:pPr>
      <w:ind w:left="720"/>
      <w:contextualSpacing/>
    </w:pPr>
  </w:style>
  <w:style w:type="paragraph" w:styleId="NoSpacing">
    <w:name w:val="No Spacing"/>
    <w:uiPriority w:val="1"/>
    <w:qFormat/>
    <w:rsid w:val="00C725ED"/>
    <w:pPr>
      <w:spacing w:after="0" w:line="240" w:lineRule="auto"/>
    </w:pPr>
  </w:style>
  <w:style w:type="character" w:styleId="Hyperlink">
    <w:name w:val="Hyperlink"/>
    <w:basedOn w:val="DefaultParagraphFont"/>
    <w:uiPriority w:val="99"/>
    <w:unhideWhenUsed/>
    <w:rsid w:val="00E94C77"/>
    <w:rPr>
      <w:color w:val="0563C1" w:themeColor="hyperlink"/>
      <w:u w:val="single"/>
    </w:rPr>
  </w:style>
  <w:style w:type="character" w:styleId="UnresolvedMention">
    <w:name w:val="Unresolved Mention"/>
    <w:basedOn w:val="DefaultParagraphFont"/>
    <w:uiPriority w:val="99"/>
    <w:semiHidden/>
    <w:unhideWhenUsed/>
    <w:rsid w:val="00E94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gstlconsult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nefits.gov/benefit/1504" TargetMode="External"/><Relationship Id="rId11" Type="http://schemas.openxmlformats.org/officeDocument/2006/relationships/theme" Target="theme/theme1.xml"/><Relationship Id="rId5" Type="http://schemas.openxmlformats.org/officeDocument/2006/relationships/hyperlink" Target="http://www.yourvirtualconsul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nestlouis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St. Louis</dc:creator>
  <cp:keywords/>
  <dc:description/>
  <cp:lastModifiedBy>Gene St. Louis</cp:lastModifiedBy>
  <cp:revision>2</cp:revision>
  <dcterms:created xsi:type="dcterms:W3CDTF">2020-04-14T17:18:00Z</dcterms:created>
  <dcterms:modified xsi:type="dcterms:W3CDTF">2020-04-14T17:18:00Z</dcterms:modified>
</cp:coreProperties>
</file>